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73" w:rsidRPr="00087A73" w:rsidRDefault="00087A73" w:rsidP="00087A73">
      <w:pPr>
        <w:keepNext/>
        <w:widowControl w:val="0"/>
        <w:suppressAutoHyphens/>
        <w:spacing w:before="66" w:after="60" w:line="100" w:lineRule="atLeast"/>
        <w:ind w:right="-1"/>
        <w:jc w:val="center"/>
        <w:textAlignment w:val="baseline"/>
        <w:outlineLvl w:val="0"/>
        <w:rPr>
          <w:rFonts w:ascii="Times New Roman" w:eastAsia="Times New Roman" w:hAnsi="Times New Roman" w:cs="Times New Roman"/>
          <w:b/>
          <w:bCs/>
          <w:sz w:val="24"/>
          <w:szCs w:val="24"/>
        </w:rPr>
      </w:pPr>
      <w:r w:rsidRPr="00087A73">
        <w:rPr>
          <w:rFonts w:ascii="Times New Roman" w:eastAsia="Times New Roman" w:hAnsi="Times New Roman" w:cs="Times New Roman"/>
          <w:b/>
          <w:bCs/>
          <w:sz w:val="24"/>
          <w:szCs w:val="24"/>
        </w:rPr>
        <w:t>МИНИСТЕРСТВО ПРОСВЕЩЕНИЯ РОССИЙСКОЙ ФЕДЕРАЦИИ</w:t>
      </w:r>
    </w:p>
    <w:p w:rsidR="00087A73" w:rsidRPr="00087A73" w:rsidRDefault="00087A73" w:rsidP="00087A73">
      <w:pPr>
        <w:widowControl w:val="0"/>
        <w:autoSpaceDE w:val="0"/>
        <w:autoSpaceDN w:val="0"/>
        <w:spacing w:before="1" w:after="0" w:line="240" w:lineRule="auto"/>
        <w:ind w:left="1666" w:right="-1"/>
        <w:jc w:val="center"/>
        <w:rPr>
          <w:rFonts w:ascii="Times New Roman" w:eastAsia="Times New Roman" w:hAnsi="Times New Roman" w:cs="Times New Roman"/>
          <w:sz w:val="24"/>
          <w:szCs w:val="24"/>
        </w:rPr>
      </w:pPr>
      <w:r w:rsidRPr="00087A73">
        <w:rPr>
          <w:rFonts w:ascii="Times New Roman" w:eastAsia="Times New Roman" w:hAnsi="Times New Roman" w:cs="Times New Roman"/>
          <w:sz w:val="24"/>
          <w:szCs w:val="24"/>
        </w:rPr>
        <w:t>Министерство образования Оренбургской области</w:t>
      </w:r>
    </w:p>
    <w:p w:rsidR="00087A73" w:rsidRPr="00087A73" w:rsidRDefault="00087A73" w:rsidP="00087A73">
      <w:pPr>
        <w:widowControl w:val="0"/>
        <w:autoSpaceDE w:val="0"/>
        <w:autoSpaceDN w:val="0"/>
        <w:spacing w:after="0" w:line="240" w:lineRule="auto"/>
        <w:ind w:left="1627" w:right="-1"/>
        <w:jc w:val="center"/>
        <w:rPr>
          <w:rFonts w:ascii="Times New Roman" w:eastAsia="Times New Roman" w:hAnsi="Times New Roman" w:cs="Times New Roman"/>
          <w:sz w:val="24"/>
          <w:szCs w:val="24"/>
        </w:rPr>
      </w:pPr>
      <w:r w:rsidRPr="00087A73">
        <w:rPr>
          <w:rFonts w:ascii="Times New Roman" w:eastAsia="Times New Roman" w:hAnsi="Times New Roman" w:cs="Times New Roman"/>
          <w:sz w:val="24"/>
          <w:szCs w:val="24"/>
        </w:rPr>
        <w:t>Управление образования администрации города Оренбурга.</w:t>
      </w:r>
    </w:p>
    <w:p w:rsidR="00087A73" w:rsidRPr="00087A73" w:rsidRDefault="00087A73" w:rsidP="00087A73">
      <w:pPr>
        <w:widowControl w:val="0"/>
        <w:autoSpaceDE w:val="0"/>
        <w:autoSpaceDN w:val="0"/>
        <w:spacing w:after="0" w:line="240" w:lineRule="auto"/>
        <w:ind w:left="1666" w:right="-1"/>
        <w:jc w:val="center"/>
        <w:rPr>
          <w:rFonts w:ascii="Times New Roman" w:eastAsia="Times New Roman" w:hAnsi="Times New Roman" w:cs="Times New Roman"/>
          <w:sz w:val="24"/>
          <w:szCs w:val="24"/>
        </w:rPr>
      </w:pPr>
      <w:r w:rsidRPr="00087A73">
        <w:rPr>
          <w:rFonts w:ascii="Times New Roman" w:eastAsia="Times New Roman" w:hAnsi="Times New Roman" w:cs="Times New Roman"/>
          <w:sz w:val="24"/>
          <w:szCs w:val="24"/>
        </w:rPr>
        <w:t>МОАУ"Гимназия№6"</w:t>
      </w:r>
    </w:p>
    <w:p w:rsidR="00087A73" w:rsidRPr="00087A73" w:rsidRDefault="00087A73" w:rsidP="00087A73">
      <w:pPr>
        <w:widowControl w:val="0"/>
        <w:autoSpaceDE w:val="0"/>
        <w:autoSpaceDN w:val="0"/>
        <w:spacing w:after="0" w:line="240" w:lineRule="auto"/>
        <w:rPr>
          <w:rFonts w:ascii="Times New Roman" w:eastAsia="Times New Roman" w:hAnsi="Times New Roman" w:cs="Times New Roman"/>
          <w:sz w:val="20"/>
          <w:szCs w:val="24"/>
        </w:rPr>
      </w:pPr>
    </w:p>
    <w:p w:rsidR="00087A73" w:rsidRPr="00087A73" w:rsidRDefault="00087A73" w:rsidP="00087A73">
      <w:pPr>
        <w:widowControl w:val="0"/>
        <w:autoSpaceDE w:val="0"/>
        <w:autoSpaceDN w:val="0"/>
        <w:spacing w:after="0" w:line="240" w:lineRule="auto"/>
        <w:rPr>
          <w:rFonts w:ascii="Times New Roman" w:eastAsia="Times New Roman" w:hAnsi="Times New Roman" w:cs="Times New Roman"/>
          <w:sz w:val="20"/>
          <w:szCs w:val="24"/>
        </w:rPr>
      </w:pPr>
    </w:p>
    <w:p w:rsidR="00087A73" w:rsidRPr="00087A73" w:rsidRDefault="00087A73" w:rsidP="00087A73">
      <w:pPr>
        <w:widowControl w:val="0"/>
        <w:autoSpaceDE w:val="0"/>
        <w:autoSpaceDN w:val="0"/>
        <w:spacing w:before="1" w:after="0" w:line="240" w:lineRule="auto"/>
        <w:rPr>
          <w:rFonts w:ascii="Times New Roman" w:eastAsia="Times New Roman" w:hAnsi="Times New Roman" w:cs="Times New Roman"/>
          <w:sz w:val="16"/>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130"/>
        <w:gridCol w:w="3129"/>
      </w:tblGrid>
      <w:tr w:rsidR="00864B71" w:rsidRPr="00087A73" w:rsidTr="00087A73">
        <w:tc>
          <w:tcPr>
            <w:tcW w:w="2268" w:type="dxa"/>
          </w:tcPr>
          <w:p w:rsidR="00864B71" w:rsidRDefault="00864B71" w:rsidP="00864B71">
            <w:pPr>
              <w:autoSpaceDE w:val="0"/>
              <w:autoSpaceDN w:val="0"/>
              <w:spacing w:after="120"/>
              <w:jc w:val="both"/>
              <w:rPr>
                <w:rFonts w:ascii="Times New Roman" w:eastAsia="Times New Roman" w:hAnsi="Times New Roman"/>
                <w:color w:val="000000"/>
                <w:sz w:val="28"/>
                <w:szCs w:val="28"/>
              </w:rPr>
            </w:pPr>
            <w:bookmarkStart w:id="0" w:name="_GoBack" w:colFirst="0" w:colLast="2"/>
            <w:r>
              <w:rPr>
                <w:rFonts w:ascii="Times New Roman" w:eastAsia="Times New Roman" w:hAnsi="Times New Roman"/>
                <w:color w:val="000000"/>
                <w:sz w:val="28"/>
                <w:szCs w:val="28"/>
              </w:rPr>
              <w:t>РАССМОТРЕНО</w:t>
            </w:r>
          </w:p>
          <w:p w:rsidR="00864B71" w:rsidRDefault="00864B71" w:rsidP="00864B7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Педагогическим советом</w:t>
            </w:r>
          </w:p>
          <w:p w:rsidR="00864B71" w:rsidRDefault="00864B71" w:rsidP="00864B71">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4B71" w:rsidRDefault="00864B71" w:rsidP="00864B71">
            <w:pPr>
              <w:autoSpaceDE w:val="0"/>
              <w:autoSpaceDN w:val="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864B71" w:rsidRDefault="00864B71" w:rsidP="00864B71">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№1 </w:t>
            </w:r>
          </w:p>
          <w:p w:rsidR="00864B71" w:rsidRDefault="00864B71" w:rsidP="00864B71">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от «30» 08   2023 г.</w:t>
            </w:r>
          </w:p>
          <w:p w:rsidR="00864B71" w:rsidRDefault="00864B71" w:rsidP="00864B71">
            <w:pPr>
              <w:autoSpaceDE w:val="0"/>
              <w:autoSpaceDN w:val="0"/>
              <w:spacing w:after="120"/>
              <w:jc w:val="both"/>
              <w:rPr>
                <w:rFonts w:ascii="Times New Roman" w:eastAsia="Times New Roman" w:hAnsi="Times New Roman"/>
                <w:color w:val="000000"/>
                <w:sz w:val="24"/>
                <w:szCs w:val="24"/>
              </w:rPr>
            </w:pPr>
          </w:p>
        </w:tc>
        <w:tc>
          <w:tcPr>
            <w:tcW w:w="3544" w:type="dxa"/>
          </w:tcPr>
          <w:p w:rsidR="00864B71" w:rsidRDefault="00864B71" w:rsidP="00864B7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864B71" w:rsidRDefault="00864B71" w:rsidP="00864B7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864B71" w:rsidRDefault="00864B71" w:rsidP="00864B71">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4B71" w:rsidRDefault="00864B71" w:rsidP="00864B71">
            <w:pPr>
              <w:autoSpaceDE w:val="0"/>
              <w:autoSpaceDN w:val="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Монакова Н.В.</w:t>
            </w:r>
          </w:p>
          <w:p w:rsidR="00864B71" w:rsidRDefault="00864B71" w:rsidP="00864B71">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№1 </w:t>
            </w:r>
          </w:p>
          <w:p w:rsidR="00864B71" w:rsidRDefault="00864B71" w:rsidP="00864B71">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от «30» 08   2023 г.</w:t>
            </w:r>
          </w:p>
          <w:p w:rsidR="00864B71" w:rsidRDefault="00864B71" w:rsidP="00864B71">
            <w:pPr>
              <w:autoSpaceDE w:val="0"/>
              <w:autoSpaceDN w:val="0"/>
              <w:spacing w:after="120"/>
              <w:jc w:val="both"/>
              <w:rPr>
                <w:rFonts w:ascii="Times New Roman" w:eastAsia="Times New Roman" w:hAnsi="Times New Roman"/>
                <w:color w:val="000000"/>
                <w:sz w:val="24"/>
                <w:szCs w:val="24"/>
              </w:rPr>
            </w:pPr>
          </w:p>
        </w:tc>
        <w:tc>
          <w:tcPr>
            <w:tcW w:w="3543" w:type="dxa"/>
          </w:tcPr>
          <w:p w:rsidR="00864B71" w:rsidRDefault="00864B71" w:rsidP="00864B7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864B71" w:rsidRDefault="00864B71" w:rsidP="00864B7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864B71" w:rsidRDefault="00864B71" w:rsidP="00864B71">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4B71" w:rsidRDefault="00864B71" w:rsidP="00864B71">
            <w:pPr>
              <w:autoSpaceDE w:val="0"/>
              <w:autoSpaceDN w:val="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Щукина Ю.В.</w:t>
            </w:r>
          </w:p>
          <w:p w:rsidR="00864B71" w:rsidRDefault="00864B71" w:rsidP="00864B71">
            <w:pPr>
              <w:autoSpaceDE w:val="0"/>
              <w:autoSpaceDN w:val="0"/>
              <w:rPr>
                <w:rFonts w:ascii="Times New Roman" w:eastAsia="Times New Roman" w:hAnsi="Times New Roman"/>
                <w:color w:val="000000"/>
                <w:sz w:val="24"/>
                <w:szCs w:val="24"/>
              </w:rPr>
            </w:pPr>
          </w:p>
          <w:p w:rsidR="00864B71" w:rsidRDefault="00864B71" w:rsidP="00864B71">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235</w:t>
            </w:r>
          </w:p>
          <w:p w:rsidR="00864B71" w:rsidRDefault="00864B71" w:rsidP="00864B71">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«31» 08   2023 г.</w:t>
            </w:r>
          </w:p>
          <w:p w:rsidR="00864B71" w:rsidRDefault="00864B71" w:rsidP="00864B71">
            <w:pPr>
              <w:autoSpaceDE w:val="0"/>
              <w:autoSpaceDN w:val="0"/>
              <w:spacing w:after="120"/>
              <w:jc w:val="both"/>
              <w:rPr>
                <w:rFonts w:ascii="Times New Roman" w:eastAsia="Times New Roman" w:hAnsi="Times New Roman"/>
                <w:color w:val="000000"/>
                <w:sz w:val="24"/>
                <w:szCs w:val="24"/>
              </w:rPr>
            </w:pPr>
          </w:p>
        </w:tc>
      </w:tr>
      <w:bookmarkEnd w:id="0"/>
    </w:tbl>
    <w:p w:rsidR="00087A73" w:rsidRPr="00087A73" w:rsidRDefault="00087A73" w:rsidP="00087A73">
      <w:pPr>
        <w:widowControl w:val="0"/>
        <w:autoSpaceDE w:val="0"/>
        <w:autoSpaceDN w:val="0"/>
        <w:spacing w:before="4" w:after="0" w:line="240" w:lineRule="auto"/>
        <w:rPr>
          <w:rFonts w:ascii="Times New Roman" w:eastAsia="Times New Roman" w:hAnsi="Times New Roman" w:cs="Times New Roman"/>
          <w:sz w:val="26"/>
          <w:szCs w:val="24"/>
        </w:rPr>
      </w:pPr>
    </w:p>
    <w:p w:rsidR="00087A73" w:rsidRPr="00087A73" w:rsidRDefault="00087A73" w:rsidP="00087A73">
      <w:pPr>
        <w:widowControl w:val="0"/>
        <w:autoSpaceDE w:val="0"/>
        <w:autoSpaceDN w:val="0"/>
        <w:spacing w:before="90" w:after="0" w:line="292" w:lineRule="auto"/>
        <w:ind w:right="-1"/>
        <w:jc w:val="center"/>
        <w:outlineLvl w:val="0"/>
        <w:rPr>
          <w:rFonts w:ascii="Times New Roman" w:eastAsia="Times New Roman" w:hAnsi="Times New Roman" w:cs="Times New Roman"/>
          <w:b/>
          <w:bCs/>
          <w:sz w:val="24"/>
          <w:szCs w:val="24"/>
        </w:rPr>
      </w:pPr>
    </w:p>
    <w:p w:rsidR="00087A73" w:rsidRPr="00087A73" w:rsidRDefault="00087A73" w:rsidP="00087A73">
      <w:pPr>
        <w:widowControl w:val="0"/>
        <w:autoSpaceDE w:val="0"/>
        <w:autoSpaceDN w:val="0"/>
        <w:spacing w:before="90" w:after="0" w:line="292" w:lineRule="auto"/>
        <w:ind w:right="-1"/>
        <w:jc w:val="center"/>
        <w:outlineLvl w:val="0"/>
        <w:rPr>
          <w:rFonts w:ascii="Times New Roman" w:eastAsia="Times New Roman" w:hAnsi="Times New Roman" w:cs="Times New Roman"/>
          <w:b/>
          <w:bCs/>
          <w:sz w:val="24"/>
          <w:szCs w:val="24"/>
        </w:rPr>
      </w:pPr>
    </w:p>
    <w:p w:rsidR="00087A73" w:rsidRPr="00087A73" w:rsidRDefault="00087A73" w:rsidP="00087A73">
      <w:pPr>
        <w:widowControl w:val="0"/>
        <w:autoSpaceDE w:val="0"/>
        <w:autoSpaceDN w:val="0"/>
        <w:spacing w:before="90" w:after="0" w:line="292" w:lineRule="auto"/>
        <w:ind w:right="-1"/>
        <w:jc w:val="center"/>
        <w:outlineLvl w:val="0"/>
        <w:rPr>
          <w:rFonts w:ascii="Times New Roman" w:eastAsia="Times New Roman" w:hAnsi="Times New Roman" w:cs="Times New Roman"/>
          <w:b/>
          <w:bCs/>
          <w:sz w:val="24"/>
          <w:szCs w:val="24"/>
        </w:rPr>
      </w:pPr>
    </w:p>
    <w:p w:rsidR="00087A73" w:rsidRPr="00087A73" w:rsidRDefault="00087A73" w:rsidP="00087A73">
      <w:pPr>
        <w:widowControl w:val="0"/>
        <w:autoSpaceDE w:val="0"/>
        <w:autoSpaceDN w:val="0"/>
        <w:spacing w:before="90" w:after="0" w:line="292" w:lineRule="auto"/>
        <w:ind w:right="-1"/>
        <w:jc w:val="center"/>
        <w:outlineLvl w:val="0"/>
        <w:rPr>
          <w:rFonts w:ascii="Times New Roman" w:eastAsia="Times New Roman" w:hAnsi="Times New Roman" w:cs="Times New Roman"/>
          <w:b/>
          <w:bCs/>
          <w:sz w:val="24"/>
          <w:szCs w:val="24"/>
        </w:rPr>
      </w:pPr>
      <w:r w:rsidRPr="00087A73">
        <w:rPr>
          <w:rFonts w:ascii="Times New Roman" w:eastAsia="Times New Roman" w:hAnsi="Times New Roman" w:cs="Times New Roman"/>
          <w:b/>
          <w:bCs/>
          <w:sz w:val="24"/>
          <w:szCs w:val="24"/>
        </w:rPr>
        <w:t>РАБОЧАЯ ПРОГРАММА</w:t>
      </w:r>
    </w:p>
    <w:p w:rsidR="00087A73" w:rsidRPr="00087A73" w:rsidRDefault="00087A73" w:rsidP="00087A73">
      <w:pPr>
        <w:widowControl w:val="0"/>
        <w:autoSpaceDE w:val="0"/>
        <w:autoSpaceDN w:val="0"/>
        <w:spacing w:before="95" w:after="0" w:line="240" w:lineRule="auto"/>
        <w:ind w:right="-1"/>
        <w:jc w:val="center"/>
        <w:rPr>
          <w:rFonts w:ascii="Times New Roman" w:eastAsia="Times New Roman" w:hAnsi="Times New Roman" w:cs="Times New Roman"/>
          <w:b/>
          <w:sz w:val="24"/>
          <w:szCs w:val="24"/>
        </w:rPr>
      </w:pPr>
      <w:r w:rsidRPr="00087A73">
        <w:rPr>
          <w:rFonts w:ascii="Times New Roman" w:eastAsia="Times New Roman" w:hAnsi="Times New Roman" w:cs="Times New Roman"/>
          <w:b/>
          <w:sz w:val="24"/>
          <w:szCs w:val="24"/>
        </w:rPr>
        <w:t>Учебного предмета</w:t>
      </w:r>
    </w:p>
    <w:p w:rsidR="00087A73" w:rsidRPr="00087A73" w:rsidRDefault="00087A73" w:rsidP="00087A73">
      <w:pPr>
        <w:widowControl w:val="0"/>
        <w:autoSpaceDE w:val="0"/>
        <w:autoSpaceDN w:val="0"/>
        <w:spacing w:before="60" w:after="0" w:line="240" w:lineRule="auto"/>
        <w:ind w:right="-1"/>
        <w:jc w:val="center"/>
        <w:rPr>
          <w:rFonts w:ascii="Times New Roman" w:eastAsia="Times New Roman" w:hAnsi="Times New Roman" w:cs="Times New Roman"/>
          <w:b/>
          <w:sz w:val="24"/>
          <w:szCs w:val="24"/>
        </w:rPr>
      </w:pPr>
      <w:r w:rsidRPr="00087A73">
        <w:rPr>
          <w:rFonts w:ascii="Times New Roman" w:eastAsia="Times New Roman" w:hAnsi="Times New Roman" w:cs="Times New Roman"/>
          <w:b/>
          <w:sz w:val="24"/>
          <w:szCs w:val="24"/>
        </w:rPr>
        <w:t>«Основы безопасности жизнедеятельности»</w:t>
      </w:r>
    </w:p>
    <w:p w:rsidR="00087A73" w:rsidRPr="00087A73" w:rsidRDefault="00087A73" w:rsidP="00087A73">
      <w:pPr>
        <w:widowControl w:val="0"/>
        <w:autoSpaceDE w:val="0"/>
        <w:autoSpaceDN w:val="0"/>
        <w:spacing w:before="5" w:after="0" w:line="240" w:lineRule="auto"/>
        <w:ind w:right="-1"/>
        <w:jc w:val="center"/>
        <w:rPr>
          <w:rFonts w:ascii="Times New Roman" w:eastAsia="Times New Roman" w:hAnsi="Times New Roman" w:cs="Times New Roman"/>
          <w:sz w:val="31"/>
          <w:szCs w:val="24"/>
        </w:rPr>
      </w:pPr>
    </w:p>
    <w:p w:rsidR="00087A73" w:rsidRPr="00087A73" w:rsidRDefault="00087A73" w:rsidP="00087A73">
      <w:pPr>
        <w:widowControl w:val="0"/>
        <w:autoSpaceDE w:val="0"/>
        <w:autoSpaceDN w:val="0"/>
        <w:spacing w:after="0" w:line="292" w:lineRule="auto"/>
        <w:ind w:right="-1"/>
        <w:jc w:val="center"/>
        <w:rPr>
          <w:rFonts w:ascii="Times New Roman" w:eastAsia="Times New Roman" w:hAnsi="Times New Roman" w:cs="Times New Roman"/>
          <w:sz w:val="24"/>
          <w:szCs w:val="24"/>
        </w:rPr>
      </w:pPr>
      <w:r w:rsidRPr="00087A73">
        <w:rPr>
          <w:rFonts w:ascii="Times New Roman" w:eastAsia="Times New Roman" w:hAnsi="Times New Roman" w:cs="Times New Roman"/>
          <w:sz w:val="24"/>
          <w:szCs w:val="24"/>
        </w:rPr>
        <w:t>для 11 классов основного общего образования на 202</w:t>
      </w:r>
      <w:r>
        <w:rPr>
          <w:rFonts w:ascii="Times New Roman" w:eastAsia="Times New Roman" w:hAnsi="Times New Roman" w:cs="Times New Roman"/>
          <w:sz w:val="24"/>
          <w:szCs w:val="24"/>
        </w:rPr>
        <w:t>3</w:t>
      </w:r>
      <w:r w:rsidRPr="00087A7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087A73">
        <w:rPr>
          <w:rFonts w:ascii="Times New Roman" w:eastAsia="Times New Roman" w:hAnsi="Times New Roman" w:cs="Times New Roman"/>
          <w:sz w:val="24"/>
          <w:szCs w:val="24"/>
        </w:rPr>
        <w:t xml:space="preserve"> учебный год</w:t>
      </w:r>
    </w:p>
    <w:p w:rsidR="00087A73" w:rsidRPr="00087A73" w:rsidRDefault="00087A73" w:rsidP="00087A73">
      <w:pPr>
        <w:widowControl w:val="0"/>
        <w:autoSpaceDE w:val="0"/>
        <w:autoSpaceDN w:val="0"/>
        <w:spacing w:after="0" w:line="240" w:lineRule="auto"/>
        <w:rPr>
          <w:rFonts w:ascii="Times New Roman" w:eastAsia="Times New Roman" w:hAnsi="Times New Roman" w:cs="Times New Roman"/>
          <w:sz w:val="26"/>
          <w:szCs w:val="24"/>
        </w:rPr>
      </w:pPr>
    </w:p>
    <w:p w:rsidR="00087A73" w:rsidRPr="00087A73" w:rsidRDefault="00087A73" w:rsidP="00087A73">
      <w:pPr>
        <w:widowControl w:val="0"/>
        <w:autoSpaceDE w:val="0"/>
        <w:autoSpaceDN w:val="0"/>
        <w:spacing w:after="0" w:line="240" w:lineRule="auto"/>
        <w:rPr>
          <w:rFonts w:ascii="Times New Roman" w:eastAsia="Times New Roman" w:hAnsi="Times New Roman" w:cs="Times New Roman"/>
          <w:sz w:val="26"/>
          <w:szCs w:val="24"/>
        </w:rPr>
      </w:pPr>
    </w:p>
    <w:p w:rsidR="00087A73" w:rsidRPr="00087A73" w:rsidRDefault="00087A73" w:rsidP="00087A73">
      <w:pPr>
        <w:widowControl w:val="0"/>
        <w:autoSpaceDE w:val="0"/>
        <w:autoSpaceDN w:val="0"/>
        <w:spacing w:before="4" w:after="0" w:line="240" w:lineRule="auto"/>
        <w:rPr>
          <w:rFonts w:ascii="Times New Roman" w:eastAsia="Times New Roman" w:hAnsi="Times New Roman" w:cs="Times New Roman"/>
          <w:sz w:val="21"/>
          <w:szCs w:val="24"/>
        </w:rPr>
      </w:pPr>
    </w:p>
    <w:p w:rsidR="00087A73" w:rsidRPr="00087A73" w:rsidRDefault="00087A73" w:rsidP="00087A73">
      <w:pPr>
        <w:widowControl w:val="0"/>
        <w:autoSpaceDE w:val="0"/>
        <w:autoSpaceDN w:val="0"/>
        <w:spacing w:after="0" w:line="240" w:lineRule="auto"/>
        <w:ind w:right="358"/>
        <w:jc w:val="right"/>
        <w:rPr>
          <w:rFonts w:ascii="Times New Roman" w:eastAsia="Times New Roman" w:hAnsi="Times New Roman" w:cs="Times New Roman"/>
          <w:sz w:val="24"/>
          <w:szCs w:val="24"/>
        </w:rPr>
      </w:pPr>
    </w:p>
    <w:p w:rsidR="00087A73" w:rsidRDefault="00087A73" w:rsidP="00087A73">
      <w:pPr>
        <w:widowControl w:val="0"/>
        <w:autoSpaceDE w:val="0"/>
        <w:autoSpaceDN w:val="0"/>
        <w:spacing w:after="0" w:line="240" w:lineRule="auto"/>
        <w:ind w:right="358"/>
        <w:jc w:val="right"/>
        <w:rPr>
          <w:rFonts w:ascii="Times New Roman" w:eastAsia="Times New Roman" w:hAnsi="Times New Roman" w:cs="Times New Roman"/>
          <w:sz w:val="24"/>
          <w:szCs w:val="24"/>
        </w:rPr>
      </w:pPr>
    </w:p>
    <w:p w:rsidR="00087A73" w:rsidRDefault="00087A73" w:rsidP="00087A73">
      <w:pPr>
        <w:widowControl w:val="0"/>
        <w:autoSpaceDE w:val="0"/>
        <w:autoSpaceDN w:val="0"/>
        <w:spacing w:after="0" w:line="240" w:lineRule="auto"/>
        <w:ind w:right="358"/>
        <w:jc w:val="right"/>
        <w:rPr>
          <w:rFonts w:ascii="Times New Roman" w:eastAsia="Times New Roman" w:hAnsi="Times New Roman" w:cs="Times New Roman"/>
          <w:sz w:val="24"/>
          <w:szCs w:val="24"/>
        </w:rPr>
      </w:pPr>
    </w:p>
    <w:p w:rsidR="00087A73" w:rsidRDefault="00087A73" w:rsidP="00087A73">
      <w:pPr>
        <w:widowControl w:val="0"/>
        <w:autoSpaceDE w:val="0"/>
        <w:autoSpaceDN w:val="0"/>
        <w:spacing w:after="0" w:line="240" w:lineRule="auto"/>
        <w:ind w:right="358"/>
        <w:jc w:val="right"/>
        <w:rPr>
          <w:rFonts w:ascii="Times New Roman" w:eastAsia="Times New Roman" w:hAnsi="Times New Roman" w:cs="Times New Roman"/>
          <w:sz w:val="24"/>
          <w:szCs w:val="24"/>
        </w:rPr>
      </w:pPr>
    </w:p>
    <w:p w:rsidR="00087A73" w:rsidRPr="00087A73" w:rsidRDefault="00087A73" w:rsidP="00087A73">
      <w:pPr>
        <w:widowControl w:val="0"/>
        <w:autoSpaceDE w:val="0"/>
        <w:autoSpaceDN w:val="0"/>
        <w:spacing w:after="0" w:line="240" w:lineRule="auto"/>
        <w:ind w:right="358"/>
        <w:jc w:val="right"/>
        <w:rPr>
          <w:rFonts w:ascii="Times New Roman" w:eastAsia="Times New Roman" w:hAnsi="Times New Roman" w:cs="Times New Roman"/>
          <w:sz w:val="24"/>
          <w:szCs w:val="24"/>
        </w:rPr>
      </w:pPr>
    </w:p>
    <w:p w:rsidR="00087A73" w:rsidRPr="00087A73" w:rsidRDefault="00087A73" w:rsidP="00087A73">
      <w:pPr>
        <w:widowControl w:val="0"/>
        <w:autoSpaceDE w:val="0"/>
        <w:autoSpaceDN w:val="0"/>
        <w:spacing w:after="0" w:line="240" w:lineRule="auto"/>
        <w:ind w:right="358"/>
        <w:jc w:val="right"/>
        <w:rPr>
          <w:rFonts w:ascii="Times New Roman" w:eastAsia="Times New Roman" w:hAnsi="Times New Roman" w:cs="Times New Roman"/>
          <w:sz w:val="24"/>
          <w:szCs w:val="24"/>
        </w:rPr>
      </w:pPr>
    </w:p>
    <w:p w:rsidR="00087A73" w:rsidRPr="00087A73" w:rsidRDefault="00087A73" w:rsidP="00087A73">
      <w:pPr>
        <w:widowControl w:val="0"/>
        <w:autoSpaceDE w:val="0"/>
        <w:autoSpaceDN w:val="0"/>
        <w:spacing w:after="0" w:line="240" w:lineRule="auto"/>
        <w:ind w:right="358"/>
        <w:jc w:val="right"/>
        <w:rPr>
          <w:rFonts w:ascii="Times New Roman" w:eastAsia="Times New Roman" w:hAnsi="Times New Roman" w:cs="Times New Roman"/>
          <w:sz w:val="24"/>
          <w:szCs w:val="24"/>
        </w:rPr>
      </w:pPr>
      <w:r w:rsidRPr="00087A73">
        <w:rPr>
          <w:rFonts w:ascii="Times New Roman" w:eastAsia="Times New Roman" w:hAnsi="Times New Roman" w:cs="Times New Roman"/>
          <w:sz w:val="24"/>
          <w:szCs w:val="24"/>
        </w:rPr>
        <w:t>Составитель: Степанов Владимир Николаевич</w:t>
      </w:r>
    </w:p>
    <w:p w:rsidR="00087A73" w:rsidRPr="00087A73" w:rsidRDefault="00087A73" w:rsidP="00087A73">
      <w:pPr>
        <w:widowControl w:val="0"/>
        <w:autoSpaceDE w:val="0"/>
        <w:autoSpaceDN w:val="0"/>
        <w:spacing w:after="0" w:line="240" w:lineRule="auto"/>
        <w:ind w:right="358"/>
        <w:jc w:val="right"/>
        <w:rPr>
          <w:rFonts w:ascii="Times New Roman" w:eastAsia="Times New Roman" w:hAnsi="Times New Roman" w:cs="Times New Roman"/>
          <w:sz w:val="24"/>
          <w:szCs w:val="24"/>
        </w:rPr>
      </w:pPr>
      <w:r w:rsidRPr="00087A73">
        <w:rPr>
          <w:rFonts w:ascii="Times New Roman" w:eastAsia="Times New Roman" w:hAnsi="Times New Roman" w:cs="Times New Roman"/>
          <w:sz w:val="24"/>
          <w:szCs w:val="24"/>
        </w:rPr>
        <w:t>преподаватель-организатор ОБЖ</w:t>
      </w:r>
    </w:p>
    <w:p w:rsidR="00087A73" w:rsidRPr="00087A73" w:rsidRDefault="00087A73" w:rsidP="00087A73">
      <w:pPr>
        <w:widowControl w:val="0"/>
        <w:autoSpaceDE w:val="0"/>
        <w:autoSpaceDN w:val="0"/>
        <w:spacing w:before="66" w:after="0" w:line="240" w:lineRule="auto"/>
        <w:ind w:left="1615" w:right="1508"/>
        <w:jc w:val="center"/>
        <w:rPr>
          <w:rFonts w:ascii="Times New Roman" w:eastAsia="Times New Roman" w:hAnsi="Times New Roman" w:cs="Times New Roman"/>
          <w:spacing w:val="-1"/>
          <w:sz w:val="24"/>
          <w:szCs w:val="24"/>
        </w:rPr>
      </w:pPr>
    </w:p>
    <w:p w:rsidR="00087A73" w:rsidRPr="00087A73" w:rsidRDefault="00087A73" w:rsidP="00087A73">
      <w:pPr>
        <w:widowControl w:val="0"/>
        <w:autoSpaceDE w:val="0"/>
        <w:autoSpaceDN w:val="0"/>
        <w:spacing w:before="66" w:after="0" w:line="240" w:lineRule="auto"/>
        <w:ind w:left="1615" w:right="1508"/>
        <w:jc w:val="center"/>
        <w:rPr>
          <w:rFonts w:ascii="Times New Roman" w:eastAsia="Times New Roman" w:hAnsi="Times New Roman" w:cs="Times New Roman"/>
          <w:spacing w:val="-1"/>
          <w:sz w:val="24"/>
          <w:szCs w:val="24"/>
        </w:rPr>
      </w:pPr>
    </w:p>
    <w:p w:rsidR="00087A73" w:rsidRPr="00087A73" w:rsidRDefault="00087A73" w:rsidP="00087A73">
      <w:pPr>
        <w:widowControl w:val="0"/>
        <w:autoSpaceDE w:val="0"/>
        <w:autoSpaceDN w:val="0"/>
        <w:spacing w:before="66" w:after="0" w:line="240" w:lineRule="auto"/>
        <w:ind w:left="1615" w:right="1508"/>
        <w:jc w:val="center"/>
        <w:rPr>
          <w:rFonts w:ascii="Times New Roman" w:eastAsia="Times New Roman" w:hAnsi="Times New Roman" w:cs="Times New Roman"/>
          <w:spacing w:val="-1"/>
          <w:sz w:val="24"/>
          <w:szCs w:val="24"/>
        </w:rPr>
      </w:pPr>
    </w:p>
    <w:p w:rsidR="00087A73" w:rsidRPr="00087A73" w:rsidRDefault="00087A73" w:rsidP="00087A73">
      <w:pPr>
        <w:widowControl w:val="0"/>
        <w:autoSpaceDE w:val="0"/>
        <w:autoSpaceDN w:val="0"/>
        <w:spacing w:before="66" w:after="0" w:line="240" w:lineRule="auto"/>
        <w:ind w:left="1615" w:right="1508"/>
        <w:jc w:val="center"/>
        <w:rPr>
          <w:rFonts w:ascii="Times New Roman" w:eastAsia="Times New Roman" w:hAnsi="Times New Roman" w:cs="Times New Roman"/>
          <w:spacing w:val="-1"/>
          <w:sz w:val="24"/>
          <w:szCs w:val="24"/>
        </w:rPr>
      </w:pPr>
    </w:p>
    <w:p w:rsidR="00087A73" w:rsidRDefault="00087A73" w:rsidP="00087A73">
      <w:pPr>
        <w:widowControl w:val="0"/>
        <w:autoSpaceDE w:val="0"/>
        <w:autoSpaceDN w:val="0"/>
        <w:spacing w:before="66" w:after="0" w:line="240" w:lineRule="auto"/>
        <w:ind w:left="1615" w:right="1508"/>
        <w:jc w:val="center"/>
        <w:rPr>
          <w:rFonts w:ascii="Times New Roman" w:eastAsia="Times New Roman" w:hAnsi="Times New Roman" w:cs="Times New Roman"/>
          <w:spacing w:val="-1"/>
          <w:sz w:val="24"/>
          <w:szCs w:val="24"/>
        </w:rPr>
      </w:pPr>
    </w:p>
    <w:p w:rsidR="00087A73" w:rsidRDefault="00087A73" w:rsidP="00087A73">
      <w:pPr>
        <w:widowControl w:val="0"/>
        <w:autoSpaceDE w:val="0"/>
        <w:autoSpaceDN w:val="0"/>
        <w:spacing w:before="66" w:after="0" w:line="240" w:lineRule="auto"/>
        <w:ind w:left="1615" w:right="1508"/>
        <w:jc w:val="center"/>
        <w:rPr>
          <w:rFonts w:ascii="Times New Roman" w:eastAsia="Times New Roman" w:hAnsi="Times New Roman" w:cs="Times New Roman"/>
          <w:spacing w:val="-1"/>
          <w:sz w:val="24"/>
          <w:szCs w:val="24"/>
        </w:rPr>
      </w:pPr>
    </w:p>
    <w:p w:rsidR="00087A73" w:rsidRDefault="00087A73" w:rsidP="00087A73">
      <w:pPr>
        <w:widowControl w:val="0"/>
        <w:autoSpaceDE w:val="0"/>
        <w:autoSpaceDN w:val="0"/>
        <w:spacing w:before="66" w:after="0" w:line="240" w:lineRule="auto"/>
        <w:ind w:left="1615" w:right="1508"/>
        <w:jc w:val="center"/>
        <w:rPr>
          <w:rFonts w:ascii="Times New Roman" w:eastAsia="Times New Roman" w:hAnsi="Times New Roman" w:cs="Times New Roman"/>
          <w:spacing w:val="-1"/>
          <w:sz w:val="24"/>
          <w:szCs w:val="24"/>
        </w:rPr>
      </w:pPr>
    </w:p>
    <w:p w:rsidR="00087A73" w:rsidRDefault="00087A73" w:rsidP="00087A73">
      <w:pPr>
        <w:widowControl w:val="0"/>
        <w:autoSpaceDE w:val="0"/>
        <w:autoSpaceDN w:val="0"/>
        <w:spacing w:before="66" w:after="0" w:line="240" w:lineRule="auto"/>
        <w:ind w:left="1615" w:right="1508"/>
        <w:jc w:val="center"/>
        <w:rPr>
          <w:rFonts w:ascii="Times New Roman" w:eastAsia="Times New Roman" w:hAnsi="Times New Roman" w:cs="Times New Roman"/>
          <w:spacing w:val="-1"/>
          <w:sz w:val="24"/>
          <w:szCs w:val="24"/>
        </w:rPr>
      </w:pPr>
    </w:p>
    <w:p w:rsidR="00087A73" w:rsidRDefault="00087A73" w:rsidP="00087A73">
      <w:pPr>
        <w:widowControl w:val="0"/>
        <w:autoSpaceDE w:val="0"/>
        <w:autoSpaceDN w:val="0"/>
        <w:spacing w:before="66" w:after="0" w:line="240" w:lineRule="auto"/>
        <w:ind w:left="1615" w:right="1508"/>
        <w:jc w:val="center"/>
        <w:rPr>
          <w:rFonts w:ascii="Times New Roman" w:eastAsia="Times New Roman" w:hAnsi="Times New Roman" w:cs="Times New Roman"/>
          <w:spacing w:val="-1"/>
          <w:sz w:val="24"/>
          <w:szCs w:val="24"/>
        </w:rPr>
      </w:pPr>
    </w:p>
    <w:p w:rsidR="00087A73" w:rsidRDefault="00087A73" w:rsidP="00087A73">
      <w:pPr>
        <w:widowControl w:val="0"/>
        <w:autoSpaceDE w:val="0"/>
        <w:autoSpaceDN w:val="0"/>
        <w:spacing w:before="66" w:after="0" w:line="240" w:lineRule="auto"/>
        <w:ind w:left="1615" w:right="1508"/>
        <w:jc w:val="center"/>
        <w:rPr>
          <w:rFonts w:ascii="Times New Roman" w:eastAsia="Times New Roman" w:hAnsi="Times New Roman" w:cs="Times New Roman"/>
          <w:spacing w:val="-1"/>
          <w:sz w:val="24"/>
          <w:szCs w:val="24"/>
        </w:rPr>
      </w:pPr>
    </w:p>
    <w:p w:rsidR="00087A73" w:rsidRDefault="00087A73" w:rsidP="00087A73">
      <w:pPr>
        <w:widowControl w:val="0"/>
        <w:autoSpaceDE w:val="0"/>
        <w:autoSpaceDN w:val="0"/>
        <w:spacing w:before="66" w:after="0" w:line="240" w:lineRule="auto"/>
        <w:ind w:left="1615" w:right="1508"/>
        <w:jc w:val="center"/>
        <w:rPr>
          <w:rFonts w:ascii="Times New Roman" w:eastAsia="Times New Roman" w:hAnsi="Times New Roman" w:cs="Times New Roman"/>
          <w:spacing w:val="-1"/>
          <w:sz w:val="24"/>
          <w:szCs w:val="24"/>
        </w:rPr>
      </w:pPr>
    </w:p>
    <w:p w:rsidR="00087A73" w:rsidRPr="00087A73" w:rsidRDefault="00087A73" w:rsidP="00087A73">
      <w:pPr>
        <w:widowControl w:val="0"/>
        <w:autoSpaceDE w:val="0"/>
        <w:autoSpaceDN w:val="0"/>
        <w:spacing w:before="66" w:after="0" w:line="240" w:lineRule="auto"/>
        <w:ind w:left="1615" w:right="1508"/>
        <w:jc w:val="center"/>
        <w:rPr>
          <w:rFonts w:ascii="Times New Roman" w:eastAsia="Times New Roman" w:hAnsi="Times New Roman" w:cs="Times New Roman"/>
          <w:spacing w:val="-1"/>
          <w:sz w:val="24"/>
          <w:szCs w:val="24"/>
        </w:rPr>
      </w:pPr>
    </w:p>
    <w:p w:rsidR="00087A73" w:rsidRDefault="00087A73" w:rsidP="00087A73">
      <w:pPr>
        <w:widowControl w:val="0"/>
        <w:autoSpaceDE w:val="0"/>
        <w:autoSpaceDN w:val="0"/>
        <w:spacing w:before="66" w:after="0" w:line="240" w:lineRule="auto"/>
        <w:ind w:left="1615" w:right="1508"/>
        <w:jc w:val="center"/>
        <w:rPr>
          <w:rFonts w:ascii="Times New Roman" w:eastAsia="Times New Roman" w:hAnsi="Times New Roman" w:cs="Times New Roman"/>
          <w:sz w:val="24"/>
          <w:szCs w:val="24"/>
          <w:lang w:eastAsia="ru-RU"/>
        </w:rPr>
      </w:pPr>
      <w:r w:rsidRPr="00087A73">
        <w:rPr>
          <w:rFonts w:ascii="Times New Roman" w:eastAsia="Times New Roman" w:hAnsi="Times New Roman" w:cs="Times New Roman"/>
          <w:spacing w:val="-1"/>
          <w:sz w:val="24"/>
          <w:szCs w:val="24"/>
        </w:rPr>
        <w:t>Оренбург</w:t>
      </w:r>
      <w:r w:rsidRPr="00087A73">
        <w:rPr>
          <w:rFonts w:ascii="Times New Roman" w:eastAsia="Times New Roman" w:hAnsi="Times New Roman" w:cs="Times New Roman"/>
          <w:sz w:val="24"/>
          <w:szCs w:val="24"/>
        </w:rPr>
        <w:t>2022</w:t>
      </w:r>
      <w:r>
        <w:rPr>
          <w:rFonts w:ascii="Times New Roman" w:eastAsia="Times New Roman" w:hAnsi="Times New Roman" w:cs="Times New Roman"/>
          <w:sz w:val="24"/>
          <w:szCs w:val="24"/>
          <w:lang w:eastAsia="ru-RU"/>
        </w:rPr>
        <w:br w:type="page"/>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lastRenderedPageBreak/>
        <w:t>Планируемые результаты</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b/>
          <w:sz w:val="24"/>
          <w:szCs w:val="24"/>
          <w:lang w:eastAsia="ru-RU"/>
        </w:rPr>
        <w:t>Личностные результаты</w:t>
      </w:r>
      <w:r w:rsidRPr="00087A73">
        <w:rPr>
          <w:rFonts w:ascii="Times New Roman" w:eastAsia="Times New Roman" w:hAnsi="Times New Roman" w:cs="Times New Roman"/>
          <w:sz w:val="24"/>
          <w:szCs w:val="24"/>
          <w:lang w:eastAsia="ru-RU"/>
        </w:rPr>
        <w:t xml:space="preserve"> освоения основной образовательной </w:t>
      </w:r>
      <w:proofErr w:type="gramStart"/>
      <w:r w:rsidRPr="00087A73">
        <w:rPr>
          <w:rFonts w:ascii="Times New Roman" w:eastAsia="Times New Roman" w:hAnsi="Times New Roman" w:cs="Times New Roman"/>
          <w:sz w:val="24"/>
          <w:szCs w:val="24"/>
          <w:lang w:eastAsia="ru-RU"/>
        </w:rPr>
        <w:t>программы  отражают</w:t>
      </w:r>
      <w:proofErr w:type="gramEnd"/>
      <w:r w:rsidRPr="00087A73">
        <w:rPr>
          <w:rFonts w:ascii="Times New Roman" w:eastAsia="Times New Roman" w:hAnsi="Times New Roman" w:cs="Times New Roman"/>
          <w:sz w:val="24"/>
          <w:szCs w:val="24"/>
          <w:lang w:eastAsia="ru-RU"/>
        </w:rPr>
        <w:t>:</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3) готовность к служению Отечеству, его защите;</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p>
    <w:p w:rsidR="00087A73" w:rsidRPr="00087A73" w:rsidRDefault="00087A73" w:rsidP="00087A73">
      <w:pPr>
        <w:spacing w:after="0" w:line="240" w:lineRule="auto"/>
        <w:ind w:firstLine="284"/>
        <w:jc w:val="both"/>
        <w:rPr>
          <w:rFonts w:ascii="Times New Roman" w:eastAsia="Times New Roman" w:hAnsi="Times New Roman" w:cs="Times New Roman"/>
          <w:b/>
          <w:sz w:val="24"/>
          <w:szCs w:val="24"/>
          <w:lang w:eastAsia="ru-RU"/>
        </w:rPr>
      </w:pPr>
      <w:r w:rsidRPr="00087A73">
        <w:rPr>
          <w:rFonts w:ascii="Times New Roman" w:eastAsia="Times New Roman" w:hAnsi="Times New Roman" w:cs="Times New Roman"/>
          <w:b/>
          <w:sz w:val="24"/>
          <w:szCs w:val="24"/>
          <w:lang w:eastAsia="ru-RU"/>
        </w:rPr>
        <w:t xml:space="preserve">Личностные результаты в сфере </w:t>
      </w:r>
      <w:proofErr w:type="gramStart"/>
      <w:r w:rsidRPr="00087A73">
        <w:rPr>
          <w:rFonts w:ascii="Times New Roman" w:eastAsia="Times New Roman" w:hAnsi="Times New Roman" w:cs="Times New Roman"/>
          <w:b/>
          <w:sz w:val="24"/>
          <w:szCs w:val="24"/>
          <w:lang w:eastAsia="ru-RU"/>
        </w:rPr>
        <w:t>отношений</w:t>
      </w:r>
      <w:proofErr w:type="gramEnd"/>
      <w:r w:rsidRPr="00087A73">
        <w:rPr>
          <w:rFonts w:ascii="Times New Roman" w:eastAsia="Times New Roman" w:hAnsi="Times New Roman" w:cs="Times New Roman"/>
          <w:b/>
          <w:sz w:val="24"/>
          <w:szCs w:val="24"/>
          <w:lang w:eastAsia="ru-RU"/>
        </w:rPr>
        <w:t xml:space="preserve"> обучающихся к себе, к своему здоровью, к познанию себя:</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lastRenderedPageBreak/>
        <w:t>1)ориентация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2)готовность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 xml:space="preserve">3)готовность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087A73">
        <w:rPr>
          <w:rFonts w:ascii="Times New Roman" w:eastAsia="Times New Roman" w:hAnsi="Times New Roman" w:cs="Times New Roman"/>
          <w:sz w:val="24"/>
          <w:szCs w:val="24"/>
          <w:lang w:eastAsia="ru-RU"/>
        </w:rPr>
        <w:t>настоящего на основе осознания</w:t>
      </w:r>
      <w:proofErr w:type="gramEnd"/>
      <w:r w:rsidRPr="00087A73">
        <w:rPr>
          <w:rFonts w:ascii="Times New Roman" w:eastAsia="Times New Roman" w:hAnsi="Times New Roman" w:cs="Times New Roman"/>
          <w:sz w:val="24"/>
          <w:szCs w:val="24"/>
          <w:lang w:eastAsia="ru-RU"/>
        </w:rPr>
        <w:t xml:space="preserve"> и осмысления истории, духовных ценностей и достижений нашей страны;</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4)готовность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5)принятие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6)неприятие вредных привычек: курения, употребления алкоголя, наркотиков.</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p>
    <w:p w:rsidR="00087A73" w:rsidRPr="00087A73" w:rsidRDefault="00087A73" w:rsidP="00087A73">
      <w:pPr>
        <w:spacing w:after="0" w:line="240" w:lineRule="auto"/>
        <w:ind w:firstLine="284"/>
        <w:jc w:val="both"/>
        <w:rPr>
          <w:rFonts w:ascii="Times New Roman" w:eastAsia="Times New Roman" w:hAnsi="Times New Roman" w:cs="Times New Roman"/>
          <w:b/>
          <w:sz w:val="24"/>
          <w:szCs w:val="24"/>
          <w:lang w:eastAsia="ru-RU"/>
        </w:rPr>
      </w:pPr>
      <w:r w:rsidRPr="00087A73">
        <w:rPr>
          <w:rFonts w:ascii="Times New Roman" w:eastAsia="Times New Roman" w:hAnsi="Times New Roman" w:cs="Times New Roman"/>
          <w:b/>
          <w:sz w:val="24"/>
          <w:szCs w:val="24"/>
          <w:lang w:eastAsia="ru-RU"/>
        </w:rPr>
        <w:t xml:space="preserve">Личностные результаты в сфере </w:t>
      </w:r>
      <w:proofErr w:type="gramStart"/>
      <w:r w:rsidRPr="00087A73">
        <w:rPr>
          <w:rFonts w:ascii="Times New Roman" w:eastAsia="Times New Roman" w:hAnsi="Times New Roman" w:cs="Times New Roman"/>
          <w:b/>
          <w:sz w:val="24"/>
          <w:szCs w:val="24"/>
          <w:lang w:eastAsia="ru-RU"/>
        </w:rPr>
        <w:t>отношений</w:t>
      </w:r>
      <w:proofErr w:type="gramEnd"/>
      <w:r w:rsidRPr="00087A73">
        <w:rPr>
          <w:rFonts w:ascii="Times New Roman" w:eastAsia="Times New Roman" w:hAnsi="Times New Roman" w:cs="Times New Roman"/>
          <w:b/>
          <w:sz w:val="24"/>
          <w:szCs w:val="24"/>
          <w:lang w:eastAsia="ru-RU"/>
        </w:rPr>
        <w:t xml:space="preserve"> обучающихся к России как к Родине (Отечеству):</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2)уважение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3)формирование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4)воспитание уважения к культуре, языкам, традициям и обычаям народов, проживающих в Российской Федерации.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 xml:space="preserve">Личностные результаты в сфере </w:t>
      </w:r>
      <w:proofErr w:type="gramStart"/>
      <w:r w:rsidRPr="00087A73">
        <w:rPr>
          <w:rFonts w:ascii="Times New Roman" w:eastAsia="Times New Roman" w:hAnsi="Times New Roman" w:cs="Times New Roman"/>
          <w:sz w:val="24"/>
          <w:szCs w:val="24"/>
          <w:lang w:eastAsia="ru-RU"/>
        </w:rPr>
        <w:t>отношений</w:t>
      </w:r>
      <w:proofErr w:type="gramEnd"/>
      <w:r w:rsidRPr="00087A73">
        <w:rPr>
          <w:rFonts w:ascii="Times New Roman" w:eastAsia="Times New Roman" w:hAnsi="Times New Roman" w:cs="Times New Roman"/>
          <w:sz w:val="24"/>
          <w:szCs w:val="24"/>
          <w:lang w:eastAsia="ru-RU"/>
        </w:rPr>
        <w:t xml:space="preserve"> обучающихся к закону, государству и к гражданскому обществу:</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 xml:space="preserve">2)признание неотчуждаемости основных прав и свобод человека, которые принадлежат каждому от рождения, готовность к осуществлению собственных прав и </w:t>
      </w:r>
      <w:proofErr w:type="gramStart"/>
      <w:r w:rsidRPr="00087A73">
        <w:rPr>
          <w:rFonts w:ascii="Times New Roman" w:eastAsia="Times New Roman" w:hAnsi="Times New Roman" w:cs="Times New Roman"/>
          <w:sz w:val="24"/>
          <w:szCs w:val="24"/>
          <w:lang w:eastAsia="ru-RU"/>
        </w:rPr>
        <w:t>свобод без нарушения прав</w:t>
      </w:r>
      <w:proofErr w:type="gramEnd"/>
      <w:r w:rsidRPr="00087A73">
        <w:rPr>
          <w:rFonts w:ascii="Times New Roman" w:eastAsia="Times New Roman" w:hAnsi="Times New Roman" w:cs="Times New Roman"/>
          <w:sz w:val="24"/>
          <w:szCs w:val="24"/>
          <w:lang w:eastAsia="ru-RU"/>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3)мировоззрение,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4)интериоризация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lastRenderedPageBreak/>
        <w:t>5)готовность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6)приверженность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7)готовность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87A73" w:rsidRPr="00087A73" w:rsidRDefault="00087A73" w:rsidP="00087A73">
      <w:pPr>
        <w:spacing w:after="0" w:line="240" w:lineRule="auto"/>
        <w:ind w:firstLine="284"/>
        <w:jc w:val="both"/>
        <w:rPr>
          <w:rFonts w:ascii="Times New Roman" w:eastAsia="Times New Roman" w:hAnsi="Times New Roman" w:cs="Times New Roman"/>
          <w:b/>
          <w:sz w:val="24"/>
          <w:szCs w:val="24"/>
          <w:lang w:eastAsia="ru-RU"/>
        </w:rPr>
      </w:pPr>
      <w:r w:rsidRPr="00087A73">
        <w:rPr>
          <w:rFonts w:ascii="Times New Roman" w:eastAsia="Times New Roman" w:hAnsi="Times New Roman" w:cs="Times New Roman"/>
          <w:b/>
          <w:sz w:val="24"/>
          <w:szCs w:val="24"/>
          <w:lang w:eastAsia="ru-RU"/>
        </w:rPr>
        <w:t>Личностные</w:t>
      </w:r>
      <w:r w:rsidRPr="00087A73">
        <w:rPr>
          <w:rFonts w:ascii="Times New Roman" w:eastAsia="Times New Roman" w:hAnsi="Times New Roman" w:cs="Times New Roman"/>
          <w:b/>
          <w:sz w:val="24"/>
          <w:szCs w:val="24"/>
          <w:lang w:eastAsia="ru-RU"/>
        </w:rPr>
        <w:tab/>
        <w:t>результаты</w:t>
      </w:r>
      <w:r w:rsidRPr="00087A73">
        <w:rPr>
          <w:rFonts w:ascii="Times New Roman" w:eastAsia="Times New Roman" w:hAnsi="Times New Roman" w:cs="Times New Roman"/>
          <w:b/>
          <w:sz w:val="24"/>
          <w:szCs w:val="24"/>
          <w:lang w:eastAsia="ru-RU"/>
        </w:rPr>
        <w:tab/>
        <w:t>в</w:t>
      </w:r>
      <w:r w:rsidRPr="00087A73">
        <w:rPr>
          <w:rFonts w:ascii="Times New Roman" w:eastAsia="Times New Roman" w:hAnsi="Times New Roman" w:cs="Times New Roman"/>
          <w:b/>
          <w:sz w:val="24"/>
          <w:szCs w:val="24"/>
          <w:lang w:eastAsia="ru-RU"/>
        </w:rPr>
        <w:tab/>
        <w:t xml:space="preserve">сфере </w:t>
      </w:r>
      <w:r w:rsidRPr="00087A73">
        <w:rPr>
          <w:rFonts w:ascii="Times New Roman" w:eastAsia="Times New Roman" w:hAnsi="Times New Roman" w:cs="Times New Roman"/>
          <w:b/>
          <w:sz w:val="24"/>
          <w:szCs w:val="24"/>
          <w:lang w:eastAsia="ru-RU"/>
        </w:rPr>
        <w:tab/>
      </w:r>
      <w:proofErr w:type="gramStart"/>
      <w:r w:rsidRPr="00087A73">
        <w:rPr>
          <w:rFonts w:ascii="Times New Roman" w:eastAsia="Times New Roman" w:hAnsi="Times New Roman" w:cs="Times New Roman"/>
          <w:b/>
          <w:sz w:val="24"/>
          <w:szCs w:val="24"/>
          <w:lang w:eastAsia="ru-RU"/>
        </w:rPr>
        <w:t>отношений</w:t>
      </w:r>
      <w:proofErr w:type="gramEnd"/>
      <w:r w:rsidRPr="00087A73">
        <w:rPr>
          <w:rFonts w:ascii="Times New Roman" w:eastAsia="Times New Roman" w:hAnsi="Times New Roman" w:cs="Times New Roman"/>
          <w:b/>
          <w:sz w:val="24"/>
          <w:szCs w:val="24"/>
          <w:lang w:eastAsia="ru-RU"/>
        </w:rPr>
        <w:tab/>
        <w:t>обучающихся</w:t>
      </w:r>
      <w:r w:rsidRPr="00087A73">
        <w:rPr>
          <w:rFonts w:ascii="Times New Roman" w:eastAsia="Times New Roman" w:hAnsi="Times New Roman" w:cs="Times New Roman"/>
          <w:b/>
          <w:sz w:val="24"/>
          <w:szCs w:val="24"/>
          <w:lang w:eastAsia="ru-RU"/>
        </w:rPr>
        <w:tab/>
        <w:t>с окружающими людьми: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2)принятие гуманистических ценностей, осознанное, уважительное и доброжелательное отношение к другому человеку, его мнению, мировоззрению;</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3)способность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4)формирование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 xml:space="preserve">5)развитие компетенций сотрудничества со сверстниками, </w:t>
      </w:r>
      <w:proofErr w:type="gramStart"/>
      <w:r w:rsidRPr="00087A73">
        <w:rPr>
          <w:rFonts w:ascii="Times New Roman" w:eastAsia="Times New Roman" w:hAnsi="Times New Roman" w:cs="Times New Roman"/>
          <w:sz w:val="24"/>
          <w:szCs w:val="24"/>
          <w:lang w:eastAsia="ru-RU"/>
        </w:rPr>
        <w:t>детьми  младшего</w:t>
      </w:r>
      <w:proofErr w:type="gramEnd"/>
      <w:r w:rsidRPr="00087A73">
        <w:rPr>
          <w:rFonts w:ascii="Times New Roman" w:eastAsia="Times New Roman" w:hAnsi="Times New Roman" w:cs="Times New Roman"/>
          <w:sz w:val="24"/>
          <w:szCs w:val="24"/>
          <w:lang w:eastAsia="ru-RU"/>
        </w:rPr>
        <w:t xml:space="preserve"> возраста, взрослыми в образовательной, общественно полезной, учебно-исследовательской, проектной и других видах деятельности.</w:t>
      </w:r>
    </w:p>
    <w:p w:rsidR="00087A73" w:rsidRPr="00087A73" w:rsidRDefault="00087A73" w:rsidP="00087A73">
      <w:pPr>
        <w:spacing w:after="0" w:line="240" w:lineRule="auto"/>
        <w:ind w:firstLine="284"/>
        <w:jc w:val="both"/>
        <w:rPr>
          <w:rFonts w:ascii="Times New Roman" w:eastAsia="Times New Roman" w:hAnsi="Times New Roman" w:cs="Times New Roman"/>
          <w:b/>
          <w:sz w:val="24"/>
          <w:szCs w:val="24"/>
          <w:lang w:eastAsia="ru-RU"/>
        </w:rPr>
      </w:pPr>
      <w:r w:rsidRPr="00087A73">
        <w:rPr>
          <w:rFonts w:ascii="Times New Roman" w:eastAsia="Times New Roman" w:hAnsi="Times New Roman" w:cs="Times New Roman"/>
          <w:b/>
          <w:sz w:val="24"/>
          <w:szCs w:val="24"/>
          <w:lang w:eastAsia="ru-RU"/>
        </w:rPr>
        <w:t>Личностные</w:t>
      </w:r>
      <w:r w:rsidRPr="00087A73">
        <w:rPr>
          <w:rFonts w:ascii="Times New Roman" w:eastAsia="Times New Roman" w:hAnsi="Times New Roman" w:cs="Times New Roman"/>
          <w:b/>
          <w:sz w:val="24"/>
          <w:szCs w:val="24"/>
          <w:lang w:eastAsia="ru-RU"/>
        </w:rPr>
        <w:tab/>
        <w:t>результаты</w:t>
      </w:r>
      <w:r w:rsidRPr="00087A73">
        <w:rPr>
          <w:rFonts w:ascii="Times New Roman" w:eastAsia="Times New Roman" w:hAnsi="Times New Roman" w:cs="Times New Roman"/>
          <w:b/>
          <w:sz w:val="24"/>
          <w:szCs w:val="24"/>
          <w:lang w:eastAsia="ru-RU"/>
        </w:rPr>
        <w:tab/>
        <w:t>в</w:t>
      </w:r>
      <w:r w:rsidRPr="00087A73">
        <w:rPr>
          <w:rFonts w:ascii="Times New Roman" w:eastAsia="Times New Roman" w:hAnsi="Times New Roman" w:cs="Times New Roman"/>
          <w:b/>
          <w:sz w:val="24"/>
          <w:szCs w:val="24"/>
          <w:lang w:eastAsia="ru-RU"/>
        </w:rPr>
        <w:tab/>
        <w:t>сфере</w:t>
      </w:r>
      <w:r w:rsidRPr="00087A73">
        <w:rPr>
          <w:rFonts w:ascii="Times New Roman" w:eastAsia="Times New Roman" w:hAnsi="Times New Roman" w:cs="Times New Roman"/>
          <w:b/>
          <w:sz w:val="24"/>
          <w:szCs w:val="24"/>
          <w:lang w:eastAsia="ru-RU"/>
        </w:rPr>
        <w:tab/>
        <w:t xml:space="preserve"> отношений</w:t>
      </w:r>
      <w:r w:rsidRPr="00087A73">
        <w:rPr>
          <w:rFonts w:ascii="Times New Roman" w:eastAsia="Times New Roman" w:hAnsi="Times New Roman" w:cs="Times New Roman"/>
          <w:b/>
          <w:sz w:val="24"/>
          <w:szCs w:val="24"/>
          <w:lang w:eastAsia="ru-RU"/>
        </w:rPr>
        <w:tab/>
        <w:t xml:space="preserve"> обучающихся</w:t>
      </w:r>
      <w:r w:rsidRPr="00087A73">
        <w:rPr>
          <w:rFonts w:ascii="Times New Roman" w:eastAsia="Times New Roman" w:hAnsi="Times New Roman" w:cs="Times New Roman"/>
          <w:b/>
          <w:sz w:val="24"/>
          <w:szCs w:val="24"/>
          <w:lang w:eastAsia="ru-RU"/>
        </w:rPr>
        <w:tab/>
        <w:t>к окружающему миру, живой природе, художественной культуре:</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2)готовность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3)экологическая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4)эстетическое отношения к миру, готовность к эстетическому обустройству собственного быта.</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 xml:space="preserve">Личностные результаты в сфере </w:t>
      </w:r>
      <w:proofErr w:type="gramStart"/>
      <w:r w:rsidRPr="00087A73">
        <w:rPr>
          <w:rFonts w:ascii="Times New Roman" w:eastAsia="Times New Roman" w:hAnsi="Times New Roman" w:cs="Times New Roman"/>
          <w:sz w:val="24"/>
          <w:szCs w:val="24"/>
          <w:lang w:eastAsia="ru-RU"/>
        </w:rPr>
        <w:t>отношений</w:t>
      </w:r>
      <w:proofErr w:type="gramEnd"/>
      <w:r w:rsidRPr="00087A73">
        <w:rPr>
          <w:rFonts w:ascii="Times New Roman" w:eastAsia="Times New Roman" w:hAnsi="Times New Roman" w:cs="Times New Roman"/>
          <w:sz w:val="24"/>
          <w:szCs w:val="24"/>
          <w:lang w:eastAsia="ru-RU"/>
        </w:rPr>
        <w:t xml:space="preserve"> обучающихся к семье и родителям, в том числе подготовка к семейной жизни: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1)ответственное отношение к созданию семьи на основе осознанного принятия ценностей семейной жизни;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2)положительный образ семьи, родительства (отцовства и материнства), интериоризация традиционных семейных ценностей.</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Личностные результаты в сфере отношения обучающихся к труду, в сфере социально-экономических отношений:</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1)уважение ко всем формам собственности, готовность к защите своей собственности,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2)осознанный выбор будущей профессии как путь и способ реализации собственных жизненных планов;</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3)готовность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 xml:space="preserve">4)потребность трудиться, уважение к труду и людям труда, трудовым достижениям, добросовестное, ответственное и творческое отношение </w:t>
      </w:r>
      <w:proofErr w:type="gramStart"/>
      <w:r w:rsidRPr="00087A73">
        <w:rPr>
          <w:rFonts w:ascii="Times New Roman" w:eastAsia="Times New Roman" w:hAnsi="Times New Roman" w:cs="Times New Roman"/>
          <w:sz w:val="24"/>
          <w:szCs w:val="24"/>
          <w:lang w:eastAsia="ru-RU"/>
        </w:rPr>
        <w:t>к  разным</w:t>
      </w:r>
      <w:proofErr w:type="gramEnd"/>
      <w:r w:rsidRPr="00087A73">
        <w:rPr>
          <w:rFonts w:ascii="Times New Roman" w:eastAsia="Times New Roman" w:hAnsi="Times New Roman" w:cs="Times New Roman"/>
          <w:sz w:val="24"/>
          <w:szCs w:val="24"/>
          <w:lang w:eastAsia="ru-RU"/>
        </w:rPr>
        <w:t xml:space="preserve"> видам трудовой деятельности;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5)готовность к самообслуживанию, включая обучение и выполнение домашних обязанностей.</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87A73" w:rsidRPr="00087A73" w:rsidRDefault="00087A73" w:rsidP="00087A73">
      <w:pPr>
        <w:spacing w:after="0" w:line="200" w:lineRule="exact"/>
        <w:ind w:firstLine="284"/>
        <w:jc w:val="both"/>
        <w:rPr>
          <w:rFonts w:ascii="Times New Roman" w:eastAsia="Times New Roman" w:hAnsi="Times New Roman" w:cs="Times New Roman"/>
          <w:sz w:val="24"/>
          <w:szCs w:val="24"/>
          <w:lang w:eastAsia="ru-RU"/>
        </w:rPr>
      </w:pPr>
    </w:p>
    <w:p w:rsidR="00087A73" w:rsidRPr="00087A73" w:rsidRDefault="00087A73" w:rsidP="00087A73">
      <w:pPr>
        <w:tabs>
          <w:tab w:val="left" w:pos="4063"/>
        </w:tabs>
        <w:spacing w:after="0" w:line="200"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ab/>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 xml:space="preserve">"Основы безопасности жизнедеятельности" (базовый уровень) - требования к </w:t>
      </w:r>
      <w:r w:rsidRPr="00087A73">
        <w:rPr>
          <w:rFonts w:ascii="Times New Roman" w:eastAsia="Times New Roman" w:hAnsi="Times New Roman" w:cs="Times New Roman"/>
          <w:b/>
          <w:sz w:val="24"/>
          <w:szCs w:val="24"/>
          <w:lang w:eastAsia="ru-RU"/>
        </w:rPr>
        <w:t>предметным результатам</w:t>
      </w:r>
      <w:r w:rsidRPr="00087A73">
        <w:rPr>
          <w:rFonts w:ascii="Times New Roman" w:eastAsia="Times New Roman" w:hAnsi="Times New Roman" w:cs="Times New Roman"/>
          <w:sz w:val="24"/>
          <w:szCs w:val="24"/>
          <w:lang w:eastAsia="ru-RU"/>
        </w:rPr>
        <w:t xml:space="preserve"> освоения базового курса основ безопасности жизнедеятельности должны отражать:</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5) знание распространенных опасных и чрезвычайных ситуаций природного, техногенного и социального характера;</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В результате изучения учебного предмета «Основы безопасности жизнедеятельности» на уровне среднего общего образования: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Выпускник на базовом уровне научится: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Основы комплексной безопасности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Комментировать назначение основных нормативных правовых актов, определяющих правила и безопасность дорожного движения;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оперировать основными понятиями в области безопасности дорожного движения;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назначение предметов экипировки для обеспечения безопасности при управлении двухколесным транспортным средством;</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действовать согласно указанию на дорожных знаках;</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пользоваться официальными источниками для получения информации в области безопасности дорожного движения;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комментировать назначение нормативных правовых актов в области охраны окружающей среды;</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оперировать основными понятиями в области охраны окружающей среды;</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распознавать наиболее неблагоприятные территории в районе проживания;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факторы экориска, объяснять, как снизить последствия их воздействия;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опознавать, для чего применяются и используются экологические знаки;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пользоваться официальными источниками для получения информации об экологической безопасности и охране окружающей среды;</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прогнозировать и оценивать свои действия в области охраны окружающей среды;</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составлять модель личного безопасного поведения в повседневной жизнедеятельности и при ухудшении экологической обстановки;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распознавать явные и скрытые опасности в современных молодежных хобби;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соблюдать правила безопасности в увлечениях, не противоречащих законодательству РФ;</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прогнозировать и оценивать последствия своего поведения во время занятий современными молодежными хобби;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применять правила и рекомендации для составления модели личного безопасного поведения во время занятий современными молодежными хобби;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использовать нормативные правовые акты для определения ответственности за асоциальное поведение на транспорте;</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пользоваться официальными источниками для получения информации о правилах и рекомендациях по обеспечению безопасности на транспорте;</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прогнозировать и оценивать последствия своего поведения на транспорте;</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составлять модель личного безопасного поведения в повседневной жизнедеятельности и в опасных и чрезвычайных ситуациях на транспорте.</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Защита</w:t>
      </w:r>
      <w:r w:rsidRPr="00087A73">
        <w:rPr>
          <w:rFonts w:ascii="Times New Roman" w:eastAsia="Times New Roman" w:hAnsi="Times New Roman" w:cs="Times New Roman"/>
          <w:sz w:val="24"/>
          <w:szCs w:val="24"/>
          <w:lang w:eastAsia="ru-RU"/>
        </w:rPr>
        <w:tab/>
        <w:t>населения</w:t>
      </w:r>
      <w:r w:rsidRPr="00087A73">
        <w:rPr>
          <w:rFonts w:ascii="Times New Roman" w:eastAsia="Times New Roman" w:hAnsi="Times New Roman" w:cs="Times New Roman"/>
          <w:sz w:val="24"/>
          <w:szCs w:val="24"/>
          <w:lang w:eastAsia="ru-RU"/>
        </w:rPr>
        <w:tab/>
        <w:t>Российской</w:t>
      </w:r>
      <w:r w:rsidRPr="00087A73">
        <w:rPr>
          <w:rFonts w:ascii="Times New Roman" w:eastAsia="Times New Roman" w:hAnsi="Times New Roman" w:cs="Times New Roman"/>
          <w:sz w:val="24"/>
          <w:szCs w:val="24"/>
          <w:lang w:eastAsia="ru-RU"/>
        </w:rPr>
        <w:tab/>
        <w:t>Федерации</w:t>
      </w:r>
      <w:r w:rsidRPr="00087A73">
        <w:rPr>
          <w:rFonts w:ascii="Times New Roman" w:eastAsia="Times New Roman" w:hAnsi="Times New Roman" w:cs="Times New Roman"/>
          <w:sz w:val="24"/>
          <w:szCs w:val="24"/>
          <w:lang w:eastAsia="ru-RU"/>
        </w:rPr>
        <w:tab/>
        <w:t>от</w:t>
      </w:r>
      <w:r w:rsidRPr="00087A73">
        <w:rPr>
          <w:rFonts w:ascii="Times New Roman" w:eastAsia="Times New Roman" w:hAnsi="Times New Roman" w:cs="Times New Roman"/>
          <w:sz w:val="24"/>
          <w:szCs w:val="24"/>
          <w:lang w:eastAsia="ru-RU"/>
        </w:rPr>
        <w:tab/>
        <w:t>опасных</w:t>
      </w:r>
      <w:r w:rsidRPr="00087A73">
        <w:rPr>
          <w:rFonts w:ascii="Times New Roman" w:eastAsia="Times New Roman" w:hAnsi="Times New Roman" w:cs="Times New Roman"/>
          <w:sz w:val="24"/>
          <w:szCs w:val="24"/>
          <w:lang w:eastAsia="ru-RU"/>
        </w:rPr>
        <w:tab/>
        <w:t>и чрезвычайных ситуаций</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w:t>
      </w:r>
      <w:proofErr w:type="gramStart"/>
      <w:r w:rsidRPr="00087A73">
        <w:rPr>
          <w:rFonts w:ascii="Times New Roman" w:eastAsia="Times New Roman" w:hAnsi="Times New Roman" w:cs="Times New Roman"/>
          <w:sz w:val="24"/>
          <w:szCs w:val="24"/>
          <w:lang w:eastAsia="ru-RU"/>
        </w:rPr>
        <w:t>оперировать  основными</w:t>
      </w:r>
      <w:proofErr w:type="gramEnd"/>
      <w:r w:rsidRPr="00087A73">
        <w:rPr>
          <w:rFonts w:ascii="Times New Roman" w:eastAsia="Times New Roman" w:hAnsi="Times New Roman" w:cs="Times New Roman"/>
          <w:sz w:val="24"/>
          <w:szCs w:val="24"/>
          <w:lang w:eastAsia="ru-RU"/>
        </w:rPr>
        <w:t xml:space="preserve"> понятиями в области защиты населения и территорий от опасных и чрезвычайных ситуаций;</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раскрывать составляющие государственной системы, направленной на защиту населения от опасных и чрезвычайных ситуаций;</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приводить примеры основных направлений деятельности государственных служб по защите населения и территорий от опасных 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чрезвычайных ситуаций: прогноз, мониторинг, оповещение, защита, эвакуация, аварийно-спасательные работы, обучение населения;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 xml:space="preserve">приводить примеры потенциальных опасностей природного, техногенного и социального характера, характерных для региона проживания, и </w:t>
      </w:r>
      <w:proofErr w:type="gramStart"/>
      <w:r w:rsidRPr="00087A73">
        <w:rPr>
          <w:rFonts w:ascii="Times New Roman" w:eastAsia="Times New Roman" w:hAnsi="Times New Roman" w:cs="Times New Roman"/>
          <w:sz w:val="24"/>
          <w:szCs w:val="24"/>
          <w:lang w:eastAsia="ru-RU"/>
        </w:rPr>
        <w:t>опасностей</w:t>
      </w:r>
      <w:proofErr w:type="gramEnd"/>
      <w:r w:rsidRPr="00087A73">
        <w:rPr>
          <w:rFonts w:ascii="Times New Roman" w:eastAsia="Times New Roman" w:hAnsi="Times New Roman" w:cs="Times New Roman"/>
          <w:sz w:val="24"/>
          <w:szCs w:val="24"/>
          <w:lang w:eastAsia="ru-RU"/>
        </w:rPr>
        <w:t xml:space="preserve"> и чрезвычайных ситуаций, возникающих при ведении военных действий или вследствие этих действий;</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причины их возникновения, характеристики, поражающие факторы, особенности и последствия;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использовать средства индивидуальной, коллективной защиты и приборы индивидуального дозиметрического контроля;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действовать согласно обозначению на знаках безопасности и плане эвакуации;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вызывать в случае необходимости службы экстренной помощи;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составлять модель личного безопасного поведения в условиях опасных и чрезвычайных ситуаций мирного и военного времени.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Основы противодействия экстремизму, терроризму и наркотизму в Российской Федерации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Характеризовать особенности экстремизма, терроризма и наркотизма в Российской Федерации;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взаимосвязь экстремизма, терроризма и наркотизма;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оперировать основными понятиями в области противодействия экстремизму, терроризму и наркотизму в Российской Федерации;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раскрывать предназначение общегосударственной системы противодействия экстремизму, терроризму и наркотизму;</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основные принципы и направления противодействия экстремистской, террористической деятельности и наркотизму;</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органы исполнительной власти, осуществляющие противодействие экстремизму, терроризму и наркотизму в Российской Федерации;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распознавать признаки вовлечения в экстремистскую и террористическую деятельность;</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распознавать симптомы употребления наркотических средств;</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w:t>
      </w:r>
      <w:r w:rsidRPr="00087A73">
        <w:rPr>
          <w:rFonts w:ascii="Times New Roman" w:eastAsia="Times New Roman" w:hAnsi="Times New Roman" w:cs="Times New Roman"/>
          <w:sz w:val="24"/>
          <w:szCs w:val="24"/>
          <w:lang w:eastAsia="ru-RU"/>
        </w:rPr>
        <w:tab/>
        <w:t>действия</w:t>
      </w:r>
      <w:r w:rsidRPr="00087A73">
        <w:rPr>
          <w:rFonts w:ascii="Times New Roman" w:eastAsia="Times New Roman" w:hAnsi="Times New Roman" w:cs="Times New Roman"/>
          <w:sz w:val="24"/>
          <w:szCs w:val="24"/>
          <w:lang w:eastAsia="ru-RU"/>
        </w:rPr>
        <w:tab/>
        <w:t>граждан</w:t>
      </w:r>
      <w:r w:rsidRPr="00087A73">
        <w:rPr>
          <w:rFonts w:ascii="Times New Roman" w:eastAsia="Times New Roman" w:hAnsi="Times New Roman" w:cs="Times New Roman"/>
          <w:sz w:val="24"/>
          <w:szCs w:val="24"/>
          <w:lang w:eastAsia="ru-RU"/>
        </w:rPr>
        <w:tab/>
        <w:t>при</w:t>
      </w:r>
      <w:r w:rsidRPr="00087A73">
        <w:rPr>
          <w:rFonts w:ascii="Times New Roman" w:eastAsia="Times New Roman" w:hAnsi="Times New Roman" w:cs="Times New Roman"/>
          <w:sz w:val="24"/>
          <w:szCs w:val="24"/>
          <w:lang w:eastAsia="ru-RU"/>
        </w:rPr>
        <w:tab/>
        <w:t>установлении</w:t>
      </w:r>
      <w:r w:rsidRPr="00087A73">
        <w:rPr>
          <w:rFonts w:ascii="Times New Roman" w:eastAsia="Times New Roman" w:hAnsi="Times New Roman" w:cs="Times New Roman"/>
          <w:sz w:val="24"/>
          <w:szCs w:val="24"/>
          <w:lang w:eastAsia="ru-RU"/>
        </w:rPr>
        <w:tab/>
        <w:t>уровней террористической опасности;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w:t>
      </w:r>
      <w:r w:rsidRPr="00087A73">
        <w:rPr>
          <w:rFonts w:ascii="Times New Roman" w:eastAsia="Times New Roman" w:hAnsi="Times New Roman" w:cs="Times New Roman"/>
          <w:sz w:val="24"/>
          <w:szCs w:val="24"/>
          <w:lang w:eastAsia="ru-RU"/>
        </w:rPr>
        <w:tab/>
        <w:t>правила</w:t>
      </w:r>
      <w:r w:rsidRPr="00087A73">
        <w:rPr>
          <w:rFonts w:ascii="Times New Roman" w:eastAsia="Times New Roman" w:hAnsi="Times New Roman" w:cs="Times New Roman"/>
          <w:sz w:val="24"/>
          <w:szCs w:val="24"/>
          <w:lang w:eastAsia="ru-RU"/>
        </w:rPr>
        <w:tab/>
        <w:t>и</w:t>
      </w:r>
      <w:r w:rsidRPr="00087A73">
        <w:rPr>
          <w:rFonts w:ascii="Times New Roman" w:eastAsia="Times New Roman" w:hAnsi="Times New Roman" w:cs="Times New Roman"/>
          <w:sz w:val="24"/>
          <w:szCs w:val="24"/>
          <w:lang w:eastAsia="ru-RU"/>
        </w:rPr>
        <w:tab/>
        <w:t>рекомендации</w:t>
      </w:r>
      <w:r w:rsidRPr="00087A73">
        <w:rPr>
          <w:rFonts w:ascii="Times New Roman" w:eastAsia="Times New Roman" w:hAnsi="Times New Roman" w:cs="Times New Roman"/>
          <w:sz w:val="24"/>
          <w:szCs w:val="24"/>
          <w:lang w:eastAsia="ru-RU"/>
        </w:rPr>
        <w:tab/>
        <w:t>в</w:t>
      </w:r>
      <w:r w:rsidRPr="00087A73">
        <w:rPr>
          <w:rFonts w:ascii="Times New Roman" w:eastAsia="Times New Roman" w:hAnsi="Times New Roman" w:cs="Times New Roman"/>
          <w:sz w:val="24"/>
          <w:szCs w:val="24"/>
          <w:lang w:eastAsia="ru-RU"/>
        </w:rPr>
        <w:tab/>
        <w:t>случае</w:t>
      </w:r>
      <w:r w:rsidRPr="00087A73">
        <w:rPr>
          <w:rFonts w:ascii="Times New Roman" w:eastAsia="Times New Roman" w:hAnsi="Times New Roman" w:cs="Times New Roman"/>
          <w:sz w:val="24"/>
          <w:szCs w:val="24"/>
          <w:lang w:eastAsia="ru-RU"/>
        </w:rPr>
        <w:tab/>
        <w:t>проведения террористической акции;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Основы здорового образа жизни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Комментировать назначение основных нормативных правовых актов в области здорового образа жизни;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использовать основные нормативные правовые акты в области здорового образа жизни для изучения и реализации своих прав;</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оперировать основными понятиями в области здорового образа жизни;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факторы здорового образа жизни;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преимущества здорового образа жизни;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значение здорового образа жизни для благополучия общества и государства;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w:t>
      </w:r>
      <w:r w:rsidRPr="00087A73">
        <w:rPr>
          <w:rFonts w:ascii="Times New Roman" w:eastAsia="Times New Roman" w:hAnsi="Times New Roman" w:cs="Times New Roman"/>
          <w:sz w:val="24"/>
          <w:szCs w:val="24"/>
          <w:lang w:eastAsia="ru-RU"/>
        </w:rPr>
        <w:tab/>
        <w:t>основные</w:t>
      </w:r>
      <w:r w:rsidRPr="00087A73">
        <w:rPr>
          <w:rFonts w:ascii="Times New Roman" w:eastAsia="Times New Roman" w:hAnsi="Times New Roman" w:cs="Times New Roman"/>
          <w:sz w:val="24"/>
          <w:szCs w:val="24"/>
          <w:lang w:eastAsia="ru-RU"/>
        </w:rPr>
        <w:tab/>
        <w:t>факторы</w:t>
      </w:r>
      <w:r w:rsidRPr="00087A73">
        <w:rPr>
          <w:rFonts w:ascii="Times New Roman" w:eastAsia="Times New Roman" w:hAnsi="Times New Roman" w:cs="Times New Roman"/>
          <w:sz w:val="24"/>
          <w:szCs w:val="24"/>
          <w:lang w:eastAsia="ru-RU"/>
        </w:rPr>
        <w:tab/>
        <w:t>и</w:t>
      </w:r>
      <w:r w:rsidRPr="00087A73">
        <w:rPr>
          <w:rFonts w:ascii="Times New Roman" w:eastAsia="Times New Roman" w:hAnsi="Times New Roman" w:cs="Times New Roman"/>
          <w:sz w:val="24"/>
          <w:szCs w:val="24"/>
          <w:lang w:eastAsia="ru-RU"/>
        </w:rPr>
        <w:tab/>
        <w:t>привычки,</w:t>
      </w:r>
      <w:r w:rsidRPr="00087A73">
        <w:rPr>
          <w:rFonts w:ascii="Times New Roman" w:eastAsia="Times New Roman" w:hAnsi="Times New Roman" w:cs="Times New Roman"/>
          <w:sz w:val="24"/>
          <w:szCs w:val="24"/>
          <w:lang w:eastAsia="ru-RU"/>
        </w:rPr>
        <w:tab/>
        <w:t>пагубно</w:t>
      </w:r>
      <w:r w:rsidRPr="00087A73">
        <w:rPr>
          <w:rFonts w:ascii="Times New Roman" w:eastAsia="Times New Roman" w:hAnsi="Times New Roman" w:cs="Times New Roman"/>
          <w:sz w:val="24"/>
          <w:szCs w:val="24"/>
          <w:lang w:eastAsia="ru-RU"/>
        </w:rPr>
        <w:tab/>
        <w:t>влияющие</w:t>
      </w:r>
      <w:r w:rsidRPr="00087A73">
        <w:rPr>
          <w:rFonts w:ascii="Times New Roman" w:eastAsia="Times New Roman" w:hAnsi="Times New Roman" w:cs="Times New Roman"/>
          <w:sz w:val="24"/>
          <w:szCs w:val="24"/>
          <w:lang w:eastAsia="ru-RU"/>
        </w:rPr>
        <w:tab/>
        <w:t>на здоровье человека;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раскрывать сущность репродуктивного здоровья;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распознавать</w:t>
      </w:r>
      <w:r w:rsidRPr="00087A73">
        <w:rPr>
          <w:rFonts w:ascii="Times New Roman" w:eastAsia="Times New Roman" w:hAnsi="Times New Roman" w:cs="Times New Roman"/>
          <w:sz w:val="24"/>
          <w:szCs w:val="24"/>
          <w:lang w:eastAsia="ru-RU"/>
        </w:rPr>
        <w:tab/>
        <w:t>факторы,</w:t>
      </w:r>
      <w:r w:rsidRPr="00087A73">
        <w:rPr>
          <w:rFonts w:ascii="Times New Roman" w:eastAsia="Times New Roman" w:hAnsi="Times New Roman" w:cs="Times New Roman"/>
          <w:sz w:val="24"/>
          <w:szCs w:val="24"/>
          <w:lang w:eastAsia="ru-RU"/>
        </w:rPr>
        <w:tab/>
        <w:t>положительно</w:t>
      </w:r>
      <w:r w:rsidRPr="00087A73">
        <w:rPr>
          <w:rFonts w:ascii="Times New Roman" w:eastAsia="Times New Roman" w:hAnsi="Times New Roman" w:cs="Times New Roman"/>
          <w:sz w:val="24"/>
          <w:szCs w:val="24"/>
          <w:lang w:eastAsia="ru-RU"/>
        </w:rPr>
        <w:tab/>
        <w:t>и</w:t>
      </w:r>
      <w:r w:rsidRPr="00087A73">
        <w:rPr>
          <w:rFonts w:ascii="Times New Roman" w:eastAsia="Times New Roman" w:hAnsi="Times New Roman" w:cs="Times New Roman"/>
          <w:sz w:val="24"/>
          <w:szCs w:val="24"/>
          <w:lang w:eastAsia="ru-RU"/>
        </w:rPr>
        <w:tab/>
        <w:t>отрицательно</w:t>
      </w:r>
      <w:r w:rsidRPr="00087A73">
        <w:rPr>
          <w:rFonts w:ascii="Times New Roman" w:eastAsia="Times New Roman" w:hAnsi="Times New Roman" w:cs="Times New Roman"/>
          <w:sz w:val="24"/>
          <w:szCs w:val="24"/>
          <w:lang w:eastAsia="ru-RU"/>
        </w:rPr>
        <w:tab/>
        <w:t>влияющие</w:t>
      </w:r>
      <w:r w:rsidRPr="00087A73">
        <w:rPr>
          <w:rFonts w:ascii="Times New Roman" w:eastAsia="Times New Roman" w:hAnsi="Times New Roman" w:cs="Times New Roman"/>
          <w:sz w:val="24"/>
          <w:szCs w:val="24"/>
          <w:lang w:eastAsia="ru-RU"/>
        </w:rPr>
        <w:tab/>
        <w:t>на репродуктивное здоровье;</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Основы медицинских знаний и оказание первой помощи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Комментировать назначение основных нормативных правовых актов в области оказания первой помощи;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оперировать основными понятиями в области оказания первой помощи;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отличать первую помощь от медицинской помощи;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распознавать состояния, при которых оказывается первая помощь, и определять мероприятия по ее оказанию;</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оказывать первую помощь при неотложных состояниях;</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вызывать в случае необходимости службы экстренной помощи;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действовать согласно указанию на знаках безопасности медицинского и санитарного назначения;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составлять модель личного безопасного поведения при оказании первой помощи пострадавшему;</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комментировать назначение основных нормативных правовых актов в сфере санитарно-эпидемиологическом благополучия населения;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 ответственности;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классифицировать основные инфекционные болезни;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определять меры, направленные на предупреждение возникновения и распространения инфекционных заболеваний;</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действовать в порядке и по правилам поведения в случае возникновения эпидемиологического или бактериологического очага.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Основы обороны государства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Комментировать назначение основных нормативных правовых актов в области обороны государства;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характеризовать состояние и тенденции развития современного мира и России;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национальные интересы РФ и стратегические национальные приоритеты;</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приводить примеры факторов и источников угроз национальной безопасности, оказывающих негативное влияние на национальные интересы России;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приводить примеры основных внешних и внутренних опасностей;</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разъяснять</w:t>
      </w:r>
      <w:r w:rsidRPr="00087A73">
        <w:rPr>
          <w:rFonts w:ascii="Times New Roman" w:eastAsia="Times New Roman" w:hAnsi="Times New Roman" w:cs="Times New Roman"/>
          <w:sz w:val="24"/>
          <w:szCs w:val="24"/>
          <w:lang w:eastAsia="ru-RU"/>
        </w:rPr>
        <w:tab/>
        <w:t>основные</w:t>
      </w:r>
      <w:r w:rsidRPr="00087A73">
        <w:rPr>
          <w:rFonts w:ascii="Times New Roman" w:eastAsia="Times New Roman" w:hAnsi="Times New Roman" w:cs="Times New Roman"/>
          <w:sz w:val="24"/>
          <w:szCs w:val="24"/>
          <w:lang w:eastAsia="ru-RU"/>
        </w:rPr>
        <w:tab/>
        <w:t>направления</w:t>
      </w:r>
      <w:r w:rsidRPr="00087A73">
        <w:rPr>
          <w:rFonts w:ascii="Times New Roman" w:eastAsia="Times New Roman" w:hAnsi="Times New Roman" w:cs="Times New Roman"/>
          <w:sz w:val="24"/>
          <w:szCs w:val="24"/>
          <w:lang w:eastAsia="ru-RU"/>
        </w:rPr>
        <w:tab/>
        <w:t>обеспечения</w:t>
      </w:r>
      <w:r w:rsidRPr="00087A73">
        <w:rPr>
          <w:rFonts w:ascii="Times New Roman" w:eastAsia="Times New Roman" w:hAnsi="Times New Roman" w:cs="Times New Roman"/>
          <w:sz w:val="24"/>
          <w:szCs w:val="24"/>
          <w:lang w:eastAsia="ru-RU"/>
        </w:rPr>
        <w:tab/>
        <w:t>национальной безопасности и обороны РФ;</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оперировать основными понятиями в области обороны государства;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раскрывать основы и организацию обороны РФ;</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раскрывать предназначение и использование ВС РФ в области обороны;</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направление военной политики РФ в современных условиях;</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предназначение и задачи Вооруженных Сил РФ, других войск, воинских формирований и органов в мирное и военное время;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характеризовать историю создания ВС РФ;</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структуру ВС РФ;</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характеризовать виды и рода войск ВС РФ, их предназначение и задачи;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распознавать символы ВС РФ;</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приводить примеры воинских традиций и ритуалов ВС РФ.</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Правовые основы военной службы</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Комментировать назначение основных нормативных правовых актов в области воинской обязанности граждан и военной службы;</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оперировать основными понятиями в области воинской обязанности граждан и военной службы;</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раскрывать</w:t>
      </w:r>
      <w:r w:rsidRPr="00087A73">
        <w:rPr>
          <w:rFonts w:ascii="Times New Roman" w:eastAsia="Times New Roman" w:hAnsi="Times New Roman" w:cs="Times New Roman"/>
          <w:sz w:val="24"/>
          <w:szCs w:val="24"/>
          <w:lang w:eastAsia="ru-RU"/>
        </w:rPr>
        <w:tab/>
        <w:t>сущность</w:t>
      </w:r>
      <w:r w:rsidRPr="00087A73">
        <w:rPr>
          <w:rFonts w:ascii="Times New Roman" w:eastAsia="Times New Roman" w:hAnsi="Times New Roman" w:cs="Times New Roman"/>
          <w:sz w:val="24"/>
          <w:szCs w:val="24"/>
          <w:lang w:eastAsia="ru-RU"/>
        </w:rPr>
        <w:tab/>
        <w:t>военной</w:t>
      </w:r>
      <w:r w:rsidRPr="00087A73">
        <w:rPr>
          <w:rFonts w:ascii="Times New Roman" w:eastAsia="Times New Roman" w:hAnsi="Times New Roman" w:cs="Times New Roman"/>
          <w:sz w:val="24"/>
          <w:szCs w:val="24"/>
          <w:lang w:eastAsia="ru-RU"/>
        </w:rPr>
        <w:tab/>
        <w:t>службы</w:t>
      </w:r>
      <w:r w:rsidRPr="00087A73">
        <w:rPr>
          <w:rFonts w:ascii="Times New Roman" w:eastAsia="Times New Roman" w:hAnsi="Times New Roman" w:cs="Times New Roman"/>
          <w:sz w:val="24"/>
          <w:szCs w:val="24"/>
          <w:lang w:eastAsia="ru-RU"/>
        </w:rPr>
        <w:tab/>
        <w:t>и</w:t>
      </w:r>
      <w:r w:rsidRPr="00087A73">
        <w:rPr>
          <w:rFonts w:ascii="Times New Roman" w:eastAsia="Times New Roman" w:hAnsi="Times New Roman" w:cs="Times New Roman"/>
          <w:sz w:val="24"/>
          <w:szCs w:val="24"/>
          <w:lang w:eastAsia="ru-RU"/>
        </w:rPr>
        <w:tab/>
        <w:t>составляющие</w:t>
      </w:r>
      <w:r w:rsidRPr="00087A73">
        <w:rPr>
          <w:rFonts w:ascii="Times New Roman" w:eastAsia="Times New Roman" w:hAnsi="Times New Roman" w:cs="Times New Roman"/>
          <w:sz w:val="24"/>
          <w:szCs w:val="24"/>
          <w:lang w:eastAsia="ru-RU"/>
        </w:rPr>
        <w:tab/>
        <w:t>воинской обязанности гражданина РФ;</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характеризовать обязательную и добровольную подготовку к военной службе;</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раскрывать организацию воинского учета;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комментировать назначение Общевоинских уставов ВС РФ;</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использовать</w:t>
      </w:r>
      <w:r w:rsidRPr="00087A73">
        <w:rPr>
          <w:rFonts w:ascii="Times New Roman" w:eastAsia="Times New Roman" w:hAnsi="Times New Roman" w:cs="Times New Roman"/>
          <w:sz w:val="24"/>
          <w:szCs w:val="24"/>
          <w:lang w:eastAsia="ru-RU"/>
        </w:rPr>
        <w:tab/>
        <w:t>Общевоинские</w:t>
      </w:r>
      <w:r w:rsidRPr="00087A73">
        <w:rPr>
          <w:rFonts w:ascii="Times New Roman" w:eastAsia="Times New Roman" w:hAnsi="Times New Roman" w:cs="Times New Roman"/>
          <w:sz w:val="24"/>
          <w:szCs w:val="24"/>
          <w:lang w:eastAsia="ru-RU"/>
        </w:rPr>
        <w:tab/>
        <w:t>уставы</w:t>
      </w:r>
      <w:r w:rsidRPr="00087A73">
        <w:rPr>
          <w:rFonts w:ascii="Times New Roman" w:eastAsia="Times New Roman" w:hAnsi="Times New Roman" w:cs="Times New Roman"/>
          <w:sz w:val="24"/>
          <w:szCs w:val="24"/>
          <w:lang w:eastAsia="ru-RU"/>
        </w:rPr>
        <w:tab/>
        <w:t>ВС</w:t>
      </w:r>
      <w:r w:rsidRPr="00087A73">
        <w:rPr>
          <w:rFonts w:ascii="Times New Roman" w:eastAsia="Times New Roman" w:hAnsi="Times New Roman" w:cs="Times New Roman"/>
          <w:sz w:val="24"/>
          <w:szCs w:val="24"/>
          <w:lang w:eastAsia="ru-RU"/>
        </w:rPr>
        <w:tab/>
        <w:t>РФ</w:t>
      </w:r>
      <w:r w:rsidRPr="00087A73">
        <w:rPr>
          <w:rFonts w:ascii="Times New Roman" w:eastAsia="Times New Roman" w:hAnsi="Times New Roman" w:cs="Times New Roman"/>
          <w:sz w:val="24"/>
          <w:szCs w:val="24"/>
          <w:lang w:eastAsia="ru-RU"/>
        </w:rPr>
        <w:tab/>
        <w:t>при</w:t>
      </w:r>
      <w:r w:rsidRPr="00087A73">
        <w:rPr>
          <w:rFonts w:ascii="Times New Roman" w:eastAsia="Times New Roman" w:hAnsi="Times New Roman" w:cs="Times New Roman"/>
          <w:sz w:val="24"/>
          <w:szCs w:val="24"/>
          <w:lang w:eastAsia="ru-RU"/>
        </w:rPr>
        <w:tab/>
        <w:t>подготовке</w:t>
      </w:r>
      <w:r w:rsidRPr="00087A73">
        <w:rPr>
          <w:rFonts w:ascii="Times New Roman" w:eastAsia="Times New Roman" w:hAnsi="Times New Roman" w:cs="Times New Roman"/>
          <w:sz w:val="24"/>
          <w:szCs w:val="24"/>
          <w:lang w:eastAsia="ru-RU"/>
        </w:rPr>
        <w:tab/>
        <w:t>к прохождению военной службы по призыву, контракту;</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порядок и сроки прохождения службы по призыву, контракту и альтернативной гражданской службы;</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порядок назначения на воинскую должность, присвоения и лишения воинского звания;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различать военную форму одежды и знаки различия военнослужащих ВС РФ;</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основание увольнения с военной службы;</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раскрывать предназначение запаса;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порядок зачисления и пребывания в запасе;</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раскрывать предназначение мобилизационного резерва;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порядок заключения контракта и сроки пребывания в резерве.</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Элементы начальной военной подготовки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Комментировать назначение Строевого устава ВС РФ;</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использовать Строевой устав ВС РФ при обучении элементам строевой подготовки;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оперировать основными понятиями Строевого устава ВС РФ;</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выполнять строевые приемы и движение без оружия;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выполнять строевые приемы в составе отделения на месте и в движении;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приводить примеры команд управления строем с помощью голоса;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назначение, боевые свойства и общее устройство автомата Калашникова;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выполнять неполную разборку и сборку автомата Калашникова для чистки и смазки;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порядок хранения автомата;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различать составляющие патрона;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снаряжать магазин патронами;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явление выстрела и его практическое значение;</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значение начальной скорости пули, траектории полета пули, пробивного и убойного действия пули при поражении противника;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влияние отдачи оружия на результат выстрела;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выбирать прицел и правильную точку прицеливания для стрельбы по неподвижным целям;</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ошибки прицеливания по результатам стрельбы;</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выполнять изготовку к стрельбе;</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производить стрельбу;</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назначение и боевые свойства гранат;</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различать наступательные и оборонительные гранаты;</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устройство ручных осколочных гранат;</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выполнять приемы и правила снаряжения и метания ручных гранат;</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выполнять меры безопасности при обращении с гранатами;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предназначение современного общевойскового боя;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характеризовать современный общевойсковой бой;</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w:t>
      </w:r>
      <w:r w:rsidRPr="00087A73">
        <w:rPr>
          <w:rFonts w:ascii="Times New Roman" w:eastAsia="Times New Roman" w:hAnsi="Times New Roman" w:cs="Times New Roman"/>
          <w:sz w:val="24"/>
          <w:szCs w:val="24"/>
          <w:lang w:eastAsia="ru-RU"/>
        </w:rPr>
        <w:tab/>
        <w:t>элементы</w:t>
      </w:r>
      <w:r w:rsidRPr="00087A73">
        <w:rPr>
          <w:rFonts w:ascii="Times New Roman" w:eastAsia="Times New Roman" w:hAnsi="Times New Roman" w:cs="Times New Roman"/>
          <w:sz w:val="24"/>
          <w:szCs w:val="24"/>
          <w:lang w:eastAsia="ru-RU"/>
        </w:rPr>
        <w:tab/>
        <w:t>инженерного</w:t>
      </w:r>
      <w:r w:rsidRPr="00087A73">
        <w:rPr>
          <w:rFonts w:ascii="Times New Roman" w:eastAsia="Times New Roman" w:hAnsi="Times New Roman" w:cs="Times New Roman"/>
          <w:sz w:val="24"/>
          <w:szCs w:val="24"/>
          <w:lang w:eastAsia="ru-RU"/>
        </w:rPr>
        <w:tab/>
        <w:t>оборудования</w:t>
      </w:r>
      <w:r w:rsidRPr="00087A73">
        <w:rPr>
          <w:rFonts w:ascii="Times New Roman" w:eastAsia="Times New Roman" w:hAnsi="Times New Roman" w:cs="Times New Roman"/>
          <w:sz w:val="24"/>
          <w:szCs w:val="24"/>
          <w:lang w:eastAsia="ru-RU"/>
        </w:rPr>
        <w:tab/>
        <w:t>позиции</w:t>
      </w:r>
      <w:r w:rsidRPr="00087A73">
        <w:rPr>
          <w:rFonts w:ascii="Times New Roman" w:eastAsia="Times New Roman" w:hAnsi="Times New Roman" w:cs="Times New Roman"/>
          <w:sz w:val="24"/>
          <w:szCs w:val="24"/>
          <w:lang w:eastAsia="ru-RU"/>
        </w:rPr>
        <w:tab/>
        <w:t>солдата</w:t>
      </w:r>
      <w:r w:rsidRPr="00087A73">
        <w:rPr>
          <w:rFonts w:ascii="Times New Roman" w:eastAsia="Times New Roman" w:hAnsi="Times New Roman" w:cs="Times New Roman"/>
          <w:sz w:val="24"/>
          <w:szCs w:val="24"/>
          <w:lang w:eastAsia="ru-RU"/>
        </w:rPr>
        <w:tab/>
        <w:t>и порядок их оборудования;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выполнять приемы «К бою», «Встать»;</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в каких случаях используются перебежки и переползания;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выполнять</w:t>
      </w:r>
      <w:r w:rsidRPr="00087A73">
        <w:rPr>
          <w:rFonts w:ascii="Times New Roman" w:eastAsia="Times New Roman" w:hAnsi="Times New Roman" w:cs="Times New Roman"/>
          <w:sz w:val="24"/>
          <w:szCs w:val="24"/>
          <w:lang w:eastAsia="ru-RU"/>
        </w:rPr>
        <w:tab/>
        <w:t>перебежки</w:t>
      </w:r>
      <w:r w:rsidRPr="00087A73">
        <w:rPr>
          <w:rFonts w:ascii="Times New Roman" w:eastAsia="Times New Roman" w:hAnsi="Times New Roman" w:cs="Times New Roman"/>
          <w:sz w:val="24"/>
          <w:szCs w:val="24"/>
          <w:lang w:eastAsia="ru-RU"/>
        </w:rPr>
        <w:tab/>
        <w:t>и</w:t>
      </w:r>
      <w:r w:rsidRPr="00087A73">
        <w:rPr>
          <w:rFonts w:ascii="Times New Roman" w:eastAsia="Times New Roman" w:hAnsi="Times New Roman" w:cs="Times New Roman"/>
          <w:sz w:val="24"/>
          <w:szCs w:val="24"/>
          <w:lang w:eastAsia="ru-RU"/>
        </w:rPr>
        <w:tab/>
        <w:t>переползания</w:t>
      </w:r>
      <w:r w:rsidRPr="00087A73">
        <w:rPr>
          <w:rFonts w:ascii="Times New Roman" w:eastAsia="Times New Roman" w:hAnsi="Times New Roman" w:cs="Times New Roman"/>
          <w:sz w:val="24"/>
          <w:szCs w:val="24"/>
          <w:lang w:eastAsia="ru-RU"/>
        </w:rPr>
        <w:tab/>
        <w:t>(по-пластунски,</w:t>
      </w:r>
      <w:r w:rsidRPr="00087A73">
        <w:rPr>
          <w:rFonts w:ascii="Times New Roman" w:eastAsia="Times New Roman" w:hAnsi="Times New Roman" w:cs="Times New Roman"/>
          <w:sz w:val="24"/>
          <w:szCs w:val="24"/>
          <w:lang w:eastAsia="ru-RU"/>
        </w:rPr>
        <w:tab/>
        <w:t>на получетвереньках, на боку);</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определять стороны горизонта по компасу, солнцу и часам, по Полярной звезде и признакам местных предметов;</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передвигаться по азимутам;</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применять средства индивидуальной защиты;</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состав и область применения аптечки индивидуальной;</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раскрывать особенности оказания первой помощи в бою;</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выполнять приемы по выносу раненых с поля боя.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Военно-профессиональная деятельность</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Раскрывать сущность военно-профессиональной деятельности;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порядок подготовки граждан по военно-учетным специальностям;</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оценивать уровень своей подготовки и осуществлять осознанное самоопределение по отношению к военно-профессиональной деятельности;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характеризовать особенности подготовки офицеров в различных учебных и военно-учебных заведениях;</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Выпускник на базовом уровне получит возможность научиться: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Основы комплексной безопасности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 xml:space="preserve">Объяснять, как экологическая безопасность связана с национальной безопасностью и влияет на </w:t>
      </w:r>
      <w:proofErr w:type="gramStart"/>
      <w:r w:rsidRPr="00087A73">
        <w:rPr>
          <w:rFonts w:ascii="Times New Roman" w:eastAsia="Times New Roman" w:hAnsi="Times New Roman" w:cs="Times New Roman"/>
          <w:sz w:val="24"/>
          <w:szCs w:val="24"/>
          <w:lang w:eastAsia="ru-RU"/>
        </w:rPr>
        <w:t>нее .</w:t>
      </w:r>
      <w:proofErr w:type="gramEnd"/>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Защита населения Российской Федерации от опасных и чрезвычайных ситуаций</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Основы обороны государства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Объяснять основные задачи и направления развития, строительства, оснащения и модернизации ВС РФ;</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Элементы начальной военной подготовки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Приводить примеры сигналов управления строем с помощью рук, флажков и фонаря;</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определять назначение, устройство частей и механизмов автомата Калашникова;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выполнять чистку и смазку автомата Калашникова;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выполнять нормативы неполной разборки и сборки автомата Калашникова;</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работу частей и механизмов автомата Калашникова при стрельбе;</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выполнять норматив снаряжения магазина автомата Калашникова патронами;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описывать работу частей и механизмов гранаты при метании;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выполнять нормативы надевания противогаза, респиратора и общевойскового защитного комплекта (ОЗК).</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Военно-профессиональная деятельность</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87A73" w:rsidRP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w:t>
      </w:r>
      <w:r w:rsidRPr="00087A73">
        <w:rPr>
          <w:rFonts w:ascii="Times New Roman" w:eastAsia="Times New Roman" w:hAnsi="Times New Roman" w:cs="Times New Roman"/>
          <w:sz w:val="24"/>
          <w:szCs w:val="24"/>
          <w:lang w:eastAsia="ru-RU"/>
        </w:rPr>
        <w:tab/>
        <w:t>оформлять необходимые документы для поступления в высшие военно- учебные заведения ВС РФ и учреждения высшего образования МВД России, ФСБ России, МЧС России.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Метапредметные результаты освоения основной образовательной программы отражают:</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Регулятивные универсальные учебные действия Выпускник научится:</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1)самостоятельно определять цели, задавать параметры и критерии, по которым можно определить, что цель достигнута;</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2)оценивать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3)ставить и формулировать собственные задачи в образовательной деятельности и жизненных ситуациях;</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4)оценивать ресурсы, в том числе время и другие нематериальные ресурсы, необходимые для достижения поставленной цели;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5)выбирать путь достижения цели, планировать решение поставленных задач, оптимизируя материальные и нематериальные затраты;</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6)организовывать эффективный поиск ресурсов, необходимых для достижения поставленной цели;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7)сопоставлять полученный результат деятельности с поставленной заранее целью.</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Познавательные универсальные учебные действия Выпускник научится:</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2)критически оценивать и интерпретировать информацию с разных позиций, распознавать и фиксировать противоречия в информационных источниках;</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3)использовать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4)находить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5)выходить за рамки учебного предмета и осуществлять целенаправленный поиск возможностей для широкого переноса средств и способов действия;</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6)выстраивать индивидуальную образовательную траекторию, учитывая ограничения со стороны других участников и ресурсные ограничения;</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7)менять и удерживать разные позиции в познавательной деятельности.</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Коммуникативные универсальные учебные действия Выпускник научится:</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1)осуществлять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2)при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3)координировать и выполнять работу в условиях реального, виртуального и комбинированного взаимодействия;</w:t>
      </w:r>
    </w:p>
    <w:p w:rsidR="00087A73" w:rsidRPr="00087A73" w:rsidRDefault="00087A73" w:rsidP="00087A73">
      <w:pPr>
        <w:spacing w:after="0" w:line="240" w:lineRule="auto"/>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4)развернуто, логично и точно излагать свою точку зрения с использованием адекватных (устных и письменных) языковых средств;</w:t>
      </w:r>
    </w:p>
    <w:p w:rsidR="00164110" w:rsidRDefault="00087A73" w:rsidP="00087A73">
      <w:pPr>
        <w:spacing w:after="0" w:line="326" w:lineRule="exact"/>
        <w:ind w:firstLine="284"/>
        <w:jc w:val="both"/>
        <w:rPr>
          <w:rFonts w:ascii="Times New Roman" w:eastAsia="Times New Roman" w:hAnsi="Times New Roman" w:cs="Times New Roman"/>
          <w:sz w:val="24"/>
          <w:szCs w:val="24"/>
          <w:lang w:eastAsia="ru-RU"/>
        </w:rPr>
      </w:pPr>
      <w:r w:rsidRPr="00087A73">
        <w:rPr>
          <w:rFonts w:ascii="Times New Roman" w:eastAsia="Times New Roman" w:hAnsi="Times New Roman" w:cs="Times New Roman"/>
          <w:sz w:val="24"/>
          <w:szCs w:val="24"/>
          <w:lang w:eastAsia="ru-RU"/>
        </w:rPr>
        <w:t>5)распознавать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87A73" w:rsidRDefault="00087A73" w:rsidP="00087A73">
      <w:pPr>
        <w:spacing w:after="0" w:line="326" w:lineRule="exact"/>
        <w:ind w:firstLine="284"/>
        <w:jc w:val="both"/>
        <w:rPr>
          <w:rFonts w:ascii="Times New Roman" w:eastAsia="Times New Roman" w:hAnsi="Times New Roman" w:cs="Times New Roman"/>
          <w:sz w:val="24"/>
          <w:szCs w:val="24"/>
          <w:lang w:eastAsia="ru-RU"/>
        </w:rPr>
      </w:pPr>
    </w:p>
    <w:p w:rsidR="00087A73" w:rsidRDefault="00087A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87A73" w:rsidRPr="00087A73" w:rsidRDefault="00087A73" w:rsidP="00087A73">
      <w:pPr>
        <w:spacing w:after="0" w:line="240" w:lineRule="auto"/>
        <w:jc w:val="center"/>
        <w:rPr>
          <w:rFonts w:ascii="Times New Roman" w:eastAsia="Times New Roman" w:hAnsi="Times New Roman" w:cs="Times New Roman"/>
          <w:b/>
          <w:sz w:val="24"/>
          <w:szCs w:val="24"/>
          <w:lang w:eastAsia="ru-RU"/>
        </w:rPr>
      </w:pPr>
      <w:r w:rsidRPr="00087A73">
        <w:rPr>
          <w:rFonts w:ascii="Times New Roman" w:eastAsia="Times New Roman" w:hAnsi="Times New Roman" w:cs="Times New Roman"/>
          <w:b/>
          <w:sz w:val="24"/>
          <w:szCs w:val="24"/>
          <w:lang w:eastAsia="ru-RU"/>
        </w:rPr>
        <w:t>Базовый уровень_11 класс</w:t>
      </w:r>
    </w:p>
    <w:p w:rsidR="00087A73" w:rsidRPr="00087A73" w:rsidRDefault="00087A73" w:rsidP="00087A73">
      <w:pPr>
        <w:spacing w:after="0" w:line="240" w:lineRule="auto"/>
        <w:jc w:val="center"/>
        <w:rPr>
          <w:rFonts w:ascii="Times New Roman" w:eastAsia="Calibri" w:hAnsi="Times New Roman" w:cs="Times New Roman"/>
          <w:b/>
          <w:sz w:val="24"/>
          <w:szCs w:val="24"/>
        </w:rPr>
      </w:pPr>
      <w:r w:rsidRPr="00087A73">
        <w:rPr>
          <w:rFonts w:ascii="Times New Roman" w:eastAsia="Calibri" w:hAnsi="Times New Roman" w:cs="Times New Roman"/>
          <w:b/>
          <w:sz w:val="24"/>
          <w:szCs w:val="24"/>
        </w:rPr>
        <w:t>Основы комплексной безопасности</w:t>
      </w:r>
    </w:p>
    <w:p w:rsidR="00087A73" w:rsidRPr="00087A73" w:rsidRDefault="00087A73" w:rsidP="00087A73">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087A73">
        <w:rPr>
          <w:rFonts w:ascii="Times New Roman" w:eastAsia="Times New Roman" w:hAnsi="Times New Roman" w:cs="Times New Roman"/>
          <w:sz w:val="24"/>
          <w:szCs w:val="24"/>
          <w:lang w:eastAsia="ru-RU" w:bidi="ru-RU"/>
        </w:rPr>
        <w:t>Экологическая безопасность и охрана окружающей среды. Влияние экологической безопасности на национальную безопасность РФ.Права, обязанности и ответственность гражданина в области охраны окружающей среды.</w:t>
      </w:r>
    </w:p>
    <w:p w:rsidR="00087A73" w:rsidRPr="00087A73" w:rsidRDefault="00087A73" w:rsidP="00087A73">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087A73">
        <w:rPr>
          <w:rFonts w:ascii="Times New Roman" w:eastAsia="Times New Roman" w:hAnsi="Times New Roman" w:cs="Times New Roman"/>
          <w:sz w:val="24"/>
          <w:szCs w:val="24"/>
          <w:lang w:eastAsia="ru-RU" w:bidi="ru-RU"/>
        </w:rPr>
        <w:t xml:space="preserve">Организации, отвечающие за защиту прав потребителей и благополучие человека, природопользование и охрану окружающей среды, и порядок обращения в </w:t>
      </w:r>
      <w:proofErr w:type="gramStart"/>
      <w:r w:rsidRPr="00087A73">
        <w:rPr>
          <w:rFonts w:ascii="Times New Roman" w:eastAsia="Times New Roman" w:hAnsi="Times New Roman" w:cs="Times New Roman"/>
          <w:sz w:val="24"/>
          <w:szCs w:val="24"/>
          <w:lang w:eastAsia="ru-RU" w:bidi="ru-RU"/>
        </w:rPr>
        <w:t>них.Неблагоприятные</w:t>
      </w:r>
      <w:proofErr w:type="gramEnd"/>
      <w:r w:rsidRPr="00087A73">
        <w:rPr>
          <w:rFonts w:ascii="Times New Roman" w:eastAsia="Times New Roman" w:hAnsi="Times New Roman" w:cs="Times New Roman"/>
          <w:sz w:val="24"/>
          <w:szCs w:val="24"/>
          <w:lang w:eastAsia="ru-RU" w:bidi="ru-RU"/>
        </w:rPr>
        <w:t xml:space="preserve"> районы в месте проживания и факторы экориска.</w:t>
      </w:r>
    </w:p>
    <w:p w:rsidR="00087A73" w:rsidRPr="00087A73" w:rsidRDefault="00087A73" w:rsidP="00087A73">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087A73">
        <w:rPr>
          <w:rFonts w:ascii="Times New Roman" w:eastAsia="Times New Roman" w:hAnsi="Times New Roman" w:cs="Times New Roman"/>
          <w:sz w:val="24"/>
          <w:szCs w:val="24"/>
          <w:lang w:eastAsia="ru-RU" w:bidi="ru-RU"/>
        </w:rPr>
        <w:t>Средства индивидуальной защиты. Предназначение и использование экологических знаков.</w:t>
      </w:r>
    </w:p>
    <w:p w:rsidR="00087A73" w:rsidRPr="00087A73" w:rsidRDefault="00087A73" w:rsidP="00087A73">
      <w:pPr>
        <w:widowControl w:val="0"/>
        <w:autoSpaceDE w:val="0"/>
        <w:autoSpaceDN w:val="0"/>
        <w:spacing w:after="0" w:line="240" w:lineRule="auto"/>
        <w:outlineLvl w:val="1"/>
        <w:rPr>
          <w:rFonts w:ascii="Times New Roman" w:eastAsia="Times New Roman" w:hAnsi="Times New Roman" w:cs="Times New Roman"/>
          <w:b/>
          <w:bCs/>
          <w:sz w:val="24"/>
          <w:szCs w:val="24"/>
          <w:lang w:eastAsia="ru-RU" w:bidi="ru-RU"/>
        </w:rPr>
      </w:pPr>
      <w:r w:rsidRPr="00087A73">
        <w:rPr>
          <w:rFonts w:ascii="Times New Roman" w:eastAsia="Times New Roman" w:hAnsi="Times New Roman" w:cs="Times New Roman"/>
          <w:b/>
          <w:bCs/>
          <w:sz w:val="24"/>
          <w:szCs w:val="24"/>
          <w:lang w:eastAsia="ru-RU" w:bidi="ru-RU"/>
        </w:rPr>
        <w:t>Основы обороны государства.</w:t>
      </w:r>
    </w:p>
    <w:p w:rsidR="00087A73" w:rsidRPr="00087A73" w:rsidRDefault="00087A73" w:rsidP="00087A73">
      <w:pPr>
        <w:widowControl w:val="0"/>
        <w:autoSpaceDE w:val="0"/>
        <w:autoSpaceDN w:val="0"/>
        <w:spacing w:after="0" w:line="240" w:lineRule="auto"/>
        <w:ind w:right="120"/>
        <w:rPr>
          <w:rFonts w:ascii="Times New Roman" w:eastAsia="Times New Roman" w:hAnsi="Times New Roman" w:cs="Times New Roman"/>
          <w:sz w:val="24"/>
          <w:szCs w:val="24"/>
          <w:lang w:eastAsia="ru-RU" w:bidi="ru-RU"/>
        </w:rPr>
      </w:pPr>
      <w:r w:rsidRPr="00087A73">
        <w:rPr>
          <w:rFonts w:ascii="Times New Roman" w:eastAsia="Times New Roman" w:hAnsi="Times New Roman" w:cs="Times New Roman"/>
          <w:sz w:val="24"/>
          <w:szCs w:val="24"/>
          <w:lang w:eastAsia="ru-RU" w:bidi="ru-RU"/>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w:t>
      </w:r>
    </w:p>
    <w:p w:rsidR="00087A73" w:rsidRPr="00087A73" w:rsidRDefault="00087A73" w:rsidP="00087A73">
      <w:pPr>
        <w:widowControl w:val="0"/>
        <w:autoSpaceDE w:val="0"/>
        <w:autoSpaceDN w:val="0"/>
        <w:spacing w:after="0" w:line="240" w:lineRule="auto"/>
        <w:ind w:right="120"/>
        <w:rPr>
          <w:rFonts w:ascii="Times New Roman" w:eastAsia="Times New Roman" w:hAnsi="Times New Roman" w:cs="Times New Roman"/>
          <w:b/>
          <w:bCs/>
          <w:sz w:val="24"/>
          <w:szCs w:val="24"/>
          <w:lang w:eastAsia="ru-RU" w:bidi="ru-RU"/>
        </w:rPr>
      </w:pPr>
      <w:r w:rsidRPr="00087A73">
        <w:rPr>
          <w:rFonts w:ascii="Times New Roman" w:eastAsia="Times New Roman" w:hAnsi="Times New Roman" w:cs="Times New Roman"/>
          <w:b/>
          <w:bCs/>
          <w:sz w:val="24"/>
          <w:szCs w:val="24"/>
          <w:lang w:eastAsia="ru-RU" w:bidi="ru-RU"/>
        </w:rPr>
        <w:t>Основы здорового образа жизни.</w:t>
      </w:r>
    </w:p>
    <w:p w:rsidR="00087A73" w:rsidRPr="00087A73" w:rsidRDefault="00087A73" w:rsidP="00087A73">
      <w:pPr>
        <w:widowControl w:val="0"/>
        <w:autoSpaceDE w:val="0"/>
        <w:autoSpaceDN w:val="0"/>
        <w:spacing w:after="0" w:line="240" w:lineRule="auto"/>
        <w:ind w:right="127"/>
        <w:rPr>
          <w:rFonts w:ascii="Times New Roman" w:eastAsia="Times New Roman" w:hAnsi="Times New Roman" w:cs="Times New Roman"/>
          <w:sz w:val="24"/>
          <w:szCs w:val="24"/>
          <w:lang w:eastAsia="ru-RU" w:bidi="ru-RU"/>
        </w:rPr>
      </w:pPr>
      <w:r w:rsidRPr="00087A73">
        <w:rPr>
          <w:rFonts w:ascii="Times New Roman" w:eastAsia="Times New Roman" w:hAnsi="Times New Roman" w:cs="Times New Roman"/>
          <w:sz w:val="24"/>
          <w:szCs w:val="24"/>
          <w:lang w:eastAsia="ru-RU" w:bidi="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087A73" w:rsidRPr="00087A73" w:rsidRDefault="00087A73" w:rsidP="00087A73">
      <w:pPr>
        <w:widowControl w:val="0"/>
        <w:autoSpaceDE w:val="0"/>
        <w:autoSpaceDN w:val="0"/>
        <w:spacing w:after="0" w:line="240" w:lineRule="auto"/>
        <w:outlineLvl w:val="1"/>
        <w:rPr>
          <w:rFonts w:ascii="Times New Roman" w:eastAsia="Times New Roman" w:hAnsi="Times New Roman" w:cs="Times New Roman"/>
          <w:b/>
          <w:bCs/>
          <w:sz w:val="24"/>
          <w:szCs w:val="24"/>
          <w:lang w:eastAsia="ru-RU" w:bidi="ru-RU"/>
        </w:rPr>
      </w:pPr>
      <w:r w:rsidRPr="00087A73">
        <w:rPr>
          <w:rFonts w:ascii="Times New Roman" w:eastAsia="Times New Roman" w:hAnsi="Times New Roman" w:cs="Times New Roman"/>
          <w:b/>
          <w:bCs/>
          <w:sz w:val="24"/>
          <w:szCs w:val="24"/>
          <w:lang w:eastAsia="ru-RU" w:bidi="ru-RU"/>
        </w:rPr>
        <w:t>Основы медицинских знаний и оказание первой помощи.</w:t>
      </w:r>
    </w:p>
    <w:p w:rsidR="00087A73" w:rsidRPr="00087A73" w:rsidRDefault="00087A73" w:rsidP="00087A73">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087A73">
        <w:rPr>
          <w:rFonts w:ascii="Times New Roman" w:eastAsia="Times New Roman" w:hAnsi="Times New Roman" w:cs="Times New Roman"/>
          <w:sz w:val="24"/>
          <w:szCs w:val="24"/>
          <w:lang w:eastAsia="ru-RU" w:bidi="ru-RU"/>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087A73" w:rsidRPr="00087A73" w:rsidRDefault="00087A73" w:rsidP="00087A73">
      <w:pPr>
        <w:widowControl w:val="0"/>
        <w:autoSpaceDE w:val="0"/>
        <w:autoSpaceDN w:val="0"/>
        <w:spacing w:after="0" w:line="240" w:lineRule="auto"/>
        <w:outlineLvl w:val="1"/>
        <w:rPr>
          <w:rFonts w:ascii="Times New Roman" w:eastAsia="Times New Roman" w:hAnsi="Times New Roman" w:cs="Times New Roman"/>
          <w:b/>
          <w:bCs/>
          <w:sz w:val="24"/>
          <w:szCs w:val="24"/>
          <w:lang w:eastAsia="ru-RU" w:bidi="ru-RU"/>
        </w:rPr>
      </w:pPr>
      <w:r w:rsidRPr="00087A73">
        <w:rPr>
          <w:rFonts w:ascii="Times New Roman" w:eastAsia="Times New Roman" w:hAnsi="Times New Roman" w:cs="Times New Roman"/>
          <w:b/>
          <w:bCs/>
          <w:sz w:val="24"/>
          <w:szCs w:val="24"/>
          <w:lang w:eastAsia="ru-RU" w:bidi="ru-RU"/>
        </w:rPr>
        <w:t>Правовые основы военной службы</w:t>
      </w:r>
    </w:p>
    <w:p w:rsidR="00087A73" w:rsidRPr="00087A73" w:rsidRDefault="00087A73" w:rsidP="00087A73">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087A73">
        <w:rPr>
          <w:rFonts w:ascii="Times New Roman" w:eastAsia="Times New Roman" w:hAnsi="Times New Roman" w:cs="Times New Roman"/>
          <w:sz w:val="24"/>
          <w:szCs w:val="24"/>
          <w:lang w:eastAsia="ru-RU" w:bidi="ru-RU"/>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087A73" w:rsidRPr="00087A73" w:rsidRDefault="00087A73" w:rsidP="00087A73">
      <w:pPr>
        <w:widowControl w:val="0"/>
        <w:autoSpaceDE w:val="0"/>
        <w:autoSpaceDN w:val="0"/>
        <w:spacing w:after="0" w:line="240" w:lineRule="auto"/>
        <w:outlineLvl w:val="1"/>
        <w:rPr>
          <w:rFonts w:ascii="Times New Roman" w:eastAsia="Times New Roman" w:hAnsi="Times New Roman" w:cs="Times New Roman"/>
          <w:b/>
          <w:bCs/>
          <w:sz w:val="24"/>
          <w:szCs w:val="24"/>
          <w:lang w:eastAsia="ru-RU" w:bidi="ru-RU"/>
        </w:rPr>
      </w:pPr>
      <w:r w:rsidRPr="00087A73">
        <w:rPr>
          <w:rFonts w:ascii="Times New Roman" w:eastAsia="Times New Roman" w:hAnsi="Times New Roman" w:cs="Times New Roman"/>
          <w:b/>
          <w:bCs/>
          <w:sz w:val="24"/>
          <w:szCs w:val="24"/>
          <w:lang w:eastAsia="ru-RU" w:bidi="ru-RU"/>
        </w:rPr>
        <w:t>Военно-профессиональная деятельность.</w:t>
      </w:r>
    </w:p>
    <w:p w:rsidR="00087A73" w:rsidRPr="00087A73" w:rsidRDefault="00087A73" w:rsidP="00087A73">
      <w:pPr>
        <w:widowControl w:val="0"/>
        <w:autoSpaceDE w:val="0"/>
        <w:autoSpaceDN w:val="0"/>
        <w:spacing w:after="0" w:line="240" w:lineRule="auto"/>
        <w:ind w:right="126"/>
        <w:rPr>
          <w:rFonts w:ascii="Times New Roman" w:eastAsia="Times New Roman" w:hAnsi="Times New Roman" w:cs="Times New Roman"/>
          <w:sz w:val="24"/>
          <w:szCs w:val="24"/>
          <w:lang w:eastAsia="ru-RU" w:bidi="ru-RU"/>
        </w:rPr>
      </w:pPr>
      <w:r w:rsidRPr="00087A73">
        <w:rPr>
          <w:rFonts w:ascii="Times New Roman" w:eastAsia="Times New Roman" w:hAnsi="Times New Roman" w:cs="Times New Roman"/>
          <w:sz w:val="24"/>
          <w:szCs w:val="24"/>
          <w:lang w:eastAsia="ru-RU" w:bidi="ru-RU"/>
        </w:rPr>
        <w:t>Цели и задачи военно-профессиональной деятельности. Военно-учетные специальности. Профессиональный отбор.</w:t>
      </w:r>
    </w:p>
    <w:p w:rsidR="00087A73" w:rsidRPr="00087A73" w:rsidRDefault="00087A73" w:rsidP="00087A73">
      <w:pPr>
        <w:widowControl w:val="0"/>
        <w:autoSpaceDE w:val="0"/>
        <w:autoSpaceDN w:val="0"/>
        <w:spacing w:after="0" w:line="240" w:lineRule="auto"/>
        <w:ind w:right="126"/>
        <w:rPr>
          <w:rFonts w:ascii="Times New Roman" w:eastAsia="Times New Roman" w:hAnsi="Times New Roman" w:cs="Times New Roman"/>
          <w:sz w:val="24"/>
          <w:szCs w:val="24"/>
          <w:lang w:eastAsia="ru-RU" w:bidi="ru-RU"/>
        </w:rPr>
      </w:pPr>
      <w:r w:rsidRPr="00087A73">
        <w:rPr>
          <w:rFonts w:ascii="Times New Roman" w:eastAsia="Times New Roman" w:hAnsi="Times New Roman" w:cs="Times New Roman"/>
          <w:sz w:val="24"/>
          <w:szCs w:val="24"/>
          <w:lang w:eastAsia="ru-RU" w:bidi="ru-RU"/>
        </w:rPr>
        <w:t>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087A73" w:rsidRPr="00087A73" w:rsidRDefault="00087A73" w:rsidP="00087A73">
      <w:pPr>
        <w:widowControl w:val="0"/>
        <w:autoSpaceDE w:val="0"/>
        <w:autoSpaceDN w:val="0"/>
        <w:spacing w:after="0" w:line="240" w:lineRule="auto"/>
        <w:outlineLvl w:val="1"/>
        <w:rPr>
          <w:rFonts w:ascii="Times New Roman" w:eastAsia="Times New Roman" w:hAnsi="Times New Roman" w:cs="Times New Roman"/>
          <w:b/>
          <w:bCs/>
          <w:sz w:val="24"/>
          <w:szCs w:val="24"/>
          <w:lang w:eastAsia="ru-RU" w:bidi="ru-RU"/>
        </w:rPr>
      </w:pPr>
      <w:r w:rsidRPr="00087A73">
        <w:rPr>
          <w:rFonts w:ascii="Times New Roman" w:eastAsia="Times New Roman" w:hAnsi="Times New Roman" w:cs="Times New Roman"/>
          <w:b/>
          <w:bCs/>
          <w:sz w:val="24"/>
          <w:szCs w:val="24"/>
          <w:lang w:eastAsia="ru-RU" w:bidi="ru-RU"/>
        </w:rPr>
        <w:t>Элементы начальной военной подготовки.</w:t>
      </w:r>
    </w:p>
    <w:p w:rsidR="00087A73" w:rsidRPr="00087A73" w:rsidRDefault="00087A73" w:rsidP="00087A73">
      <w:pPr>
        <w:widowControl w:val="0"/>
        <w:autoSpaceDE w:val="0"/>
        <w:autoSpaceDN w:val="0"/>
        <w:spacing w:after="0" w:line="240" w:lineRule="auto"/>
        <w:ind w:right="129"/>
        <w:rPr>
          <w:rFonts w:ascii="Times New Roman" w:eastAsia="Times New Roman" w:hAnsi="Times New Roman" w:cs="Times New Roman"/>
          <w:sz w:val="24"/>
          <w:szCs w:val="24"/>
          <w:lang w:eastAsia="ru-RU" w:bidi="ru-RU"/>
        </w:rPr>
      </w:pPr>
      <w:r w:rsidRPr="00087A73">
        <w:rPr>
          <w:rFonts w:ascii="Times New Roman" w:eastAsia="Times New Roman" w:hAnsi="Times New Roman" w:cs="Times New Roman"/>
          <w:sz w:val="24"/>
          <w:szCs w:val="24"/>
          <w:lang w:eastAsia="ru-RU" w:bidi="ru-RU"/>
        </w:rPr>
        <w:t xml:space="preserve">Современный общевойсковой бой. Инженерное оборудование позиции солдата. Способы передвижения в </w:t>
      </w:r>
      <w:r w:rsidRPr="00087A73">
        <w:rPr>
          <w:rFonts w:ascii="Times New Roman" w:eastAsia="Times New Roman" w:hAnsi="Times New Roman" w:cs="Times New Roman"/>
          <w:spacing w:val="2"/>
          <w:sz w:val="24"/>
          <w:szCs w:val="24"/>
          <w:lang w:eastAsia="ru-RU" w:bidi="ru-RU"/>
        </w:rPr>
        <w:t xml:space="preserve">бою </w:t>
      </w:r>
      <w:r w:rsidRPr="00087A73">
        <w:rPr>
          <w:rFonts w:ascii="Times New Roman" w:eastAsia="Times New Roman" w:hAnsi="Times New Roman" w:cs="Times New Roman"/>
          <w:sz w:val="24"/>
          <w:szCs w:val="24"/>
          <w:lang w:eastAsia="ru-RU" w:bidi="ru-RU"/>
        </w:rPr>
        <w:t xml:space="preserve">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w:t>
      </w:r>
      <w:r w:rsidRPr="00087A73">
        <w:rPr>
          <w:rFonts w:ascii="Times New Roman" w:eastAsia="Times New Roman" w:hAnsi="Times New Roman" w:cs="Times New Roman"/>
          <w:spacing w:val="2"/>
          <w:sz w:val="24"/>
          <w:szCs w:val="24"/>
          <w:lang w:eastAsia="ru-RU" w:bidi="ru-RU"/>
        </w:rPr>
        <w:t xml:space="preserve">помощи </w:t>
      </w:r>
      <w:r w:rsidRPr="00087A73">
        <w:rPr>
          <w:rFonts w:ascii="Times New Roman" w:eastAsia="Times New Roman" w:hAnsi="Times New Roman" w:cs="Times New Roman"/>
          <w:sz w:val="24"/>
          <w:szCs w:val="24"/>
          <w:lang w:eastAsia="ru-RU" w:bidi="ru-RU"/>
        </w:rPr>
        <w:t>в бою. Способы выноса раненого с поля боя.</w:t>
      </w:r>
    </w:p>
    <w:p w:rsidR="00087A73" w:rsidRPr="00087A73" w:rsidRDefault="00087A73" w:rsidP="00087A73">
      <w:pPr>
        <w:spacing w:after="0" w:line="240" w:lineRule="auto"/>
        <w:ind w:right="-699"/>
        <w:rPr>
          <w:rFonts w:ascii="Times New Roman" w:eastAsia="Times New Roman" w:hAnsi="Times New Roman" w:cs="Times New Roman"/>
          <w:sz w:val="24"/>
          <w:szCs w:val="24"/>
          <w:lang w:eastAsia="ru-RU"/>
        </w:rPr>
      </w:pPr>
    </w:p>
    <w:p w:rsidR="00087A73" w:rsidRPr="00087A73" w:rsidRDefault="00087A73" w:rsidP="00087A73">
      <w:pPr>
        <w:spacing w:after="0" w:line="240" w:lineRule="auto"/>
        <w:ind w:right="-699"/>
        <w:jc w:val="center"/>
        <w:rPr>
          <w:rFonts w:ascii="Times New Roman" w:eastAsia="Times New Roman" w:hAnsi="Times New Roman" w:cs="Times New Roman"/>
          <w:b/>
          <w:bCs/>
          <w:sz w:val="24"/>
          <w:szCs w:val="24"/>
          <w:lang w:eastAsia="ru-RU"/>
        </w:rPr>
      </w:pPr>
    </w:p>
    <w:p w:rsidR="00087A73" w:rsidRPr="00087A73" w:rsidRDefault="00087A73" w:rsidP="00087A73">
      <w:pPr>
        <w:autoSpaceDE w:val="0"/>
        <w:autoSpaceDN w:val="0"/>
        <w:spacing w:after="0" w:line="230" w:lineRule="auto"/>
        <w:jc w:val="center"/>
        <w:rPr>
          <w:rFonts w:ascii="Times New Roman" w:eastAsia="Times New Roman" w:hAnsi="Times New Roman" w:cs="Times New Roman"/>
          <w:b/>
          <w:color w:val="000000"/>
          <w:sz w:val="24"/>
          <w:lang w:eastAsia="ru-RU"/>
        </w:rPr>
      </w:pPr>
      <w:r w:rsidRPr="00087A73">
        <w:rPr>
          <w:rFonts w:ascii="Times New Roman" w:eastAsia="Times New Roman" w:hAnsi="Times New Roman" w:cs="Times New Roman"/>
          <w:b/>
          <w:bCs/>
          <w:sz w:val="24"/>
          <w:szCs w:val="24"/>
          <w:lang w:eastAsia="ru-RU"/>
        </w:rPr>
        <w:br w:type="page"/>
      </w:r>
      <w:r w:rsidRPr="00087A73">
        <w:rPr>
          <w:rFonts w:ascii="Times New Roman" w:eastAsia="Times New Roman" w:hAnsi="Times New Roman" w:cs="Times New Roman"/>
          <w:b/>
          <w:color w:val="000000"/>
          <w:sz w:val="24"/>
          <w:lang w:eastAsia="ru-RU"/>
        </w:rPr>
        <w:t>ПОУРОЧНОЕ ПЛАНИРОВАНИЕ 11 КЛАСС ОБЖ</w:t>
      </w:r>
    </w:p>
    <w:p w:rsidR="00087A73" w:rsidRPr="00087A73" w:rsidRDefault="00087A73" w:rsidP="00087A73">
      <w:pPr>
        <w:spacing w:after="0" w:line="240" w:lineRule="auto"/>
        <w:rPr>
          <w:rFonts w:ascii="Times New Roman" w:eastAsia="Times New Roman" w:hAnsi="Times New Roman" w:cs="Times New Roman"/>
          <w:lang w:eastAsia="ru-RU"/>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
        <w:gridCol w:w="2604"/>
        <w:gridCol w:w="506"/>
        <w:gridCol w:w="491"/>
        <w:gridCol w:w="605"/>
        <w:gridCol w:w="2944"/>
        <w:gridCol w:w="6"/>
        <w:gridCol w:w="747"/>
        <w:gridCol w:w="523"/>
        <w:gridCol w:w="648"/>
      </w:tblGrid>
      <w:tr w:rsidR="00087A73" w:rsidRPr="00087A73" w:rsidTr="00F42302">
        <w:trPr>
          <w:trHeight w:val="333"/>
        </w:trPr>
        <w:tc>
          <w:tcPr>
            <w:tcW w:w="142" w:type="pct"/>
            <w:vMerge w:val="restart"/>
            <w:tcBorders>
              <w:right w:val="single" w:sz="4" w:space="0" w:color="auto"/>
            </w:tcBorders>
            <w:vAlign w:val="center"/>
          </w:tcPr>
          <w:p w:rsidR="00087A73" w:rsidRPr="00087A73" w:rsidRDefault="00087A73" w:rsidP="00087A73">
            <w:pPr>
              <w:spacing w:before="74" w:line="266" w:lineRule="auto"/>
              <w:ind w:right="134"/>
              <w:jc w:val="center"/>
              <w:rPr>
                <w:rFonts w:ascii="Times New Roman" w:eastAsia="Times New Roman" w:hAnsi="Times New Roman" w:cs="Times New Roman"/>
                <w:b/>
                <w:sz w:val="20"/>
                <w:szCs w:val="20"/>
              </w:rPr>
            </w:pPr>
            <w:r w:rsidRPr="00087A73">
              <w:rPr>
                <w:rFonts w:ascii="Times New Roman" w:eastAsia="Times New Roman" w:hAnsi="Times New Roman" w:cs="Times New Roman"/>
                <w:b/>
                <w:w w:val="105"/>
                <w:sz w:val="20"/>
                <w:szCs w:val="20"/>
              </w:rPr>
              <w:t>№</w:t>
            </w:r>
            <w:r w:rsidRPr="00087A73">
              <w:rPr>
                <w:rFonts w:ascii="Times New Roman" w:eastAsia="Times New Roman" w:hAnsi="Times New Roman" w:cs="Times New Roman"/>
                <w:b/>
                <w:spacing w:val="1"/>
                <w:w w:val="105"/>
                <w:sz w:val="20"/>
                <w:szCs w:val="20"/>
              </w:rPr>
              <w:t xml:space="preserve"> </w:t>
            </w:r>
            <w:r w:rsidRPr="00087A73">
              <w:rPr>
                <w:rFonts w:ascii="Times New Roman" w:eastAsia="Times New Roman" w:hAnsi="Times New Roman" w:cs="Times New Roman"/>
                <w:b/>
                <w:spacing w:val="-1"/>
                <w:w w:val="105"/>
                <w:sz w:val="20"/>
                <w:szCs w:val="20"/>
              </w:rPr>
              <w:t>п/п</w:t>
            </w:r>
          </w:p>
        </w:tc>
        <w:tc>
          <w:tcPr>
            <w:tcW w:w="1394" w:type="pct"/>
            <w:vMerge w:val="restart"/>
            <w:tcBorders>
              <w:left w:val="single" w:sz="4" w:space="0" w:color="auto"/>
            </w:tcBorders>
            <w:vAlign w:val="center"/>
          </w:tcPr>
          <w:p w:rsidR="00087A73" w:rsidRPr="00087A73" w:rsidRDefault="00087A73" w:rsidP="00087A73">
            <w:pPr>
              <w:spacing w:before="74"/>
              <w:jc w:val="center"/>
              <w:rPr>
                <w:rFonts w:ascii="Times New Roman" w:eastAsia="Times New Roman" w:hAnsi="Times New Roman" w:cs="Times New Roman"/>
                <w:b/>
                <w:sz w:val="20"/>
                <w:szCs w:val="20"/>
                <w:lang w:val="ru-RU"/>
              </w:rPr>
            </w:pPr>
            <w:r w:rsidRPr="00087A73">
              <w:rPr>
                <w:rFonts w:ascii="Times New Roman" w:eastAsia="Times New Roman" w:hAnsi="Times New Roman" w:cs="Times New Roman"/>
                <w:b/>
                <w:w w:val="105"/>
                <w:sz w:val="20"/>
                <w:szCs w:val="20"/>
                <w:lang w:val="ru-RU"/>
              </w:rPr>
              <w:t>Наименование</w:t>
            </w:r>
            <w:r w:rsidRPr="00087A73">
              <w:rPr>
                <w:rFonts w:ascii="Times New Roman" w:eastAsia="Times New Roman" w:hAnsi="Times New Roman" w:cs="Times New Roman"/>
                <w:b/>
                <w:spacing w:val="-10"/>
                <w:w w:val="105"/>
                <w:sz w:val="20"/>
                <w:szCs w:val="20"/>
                <w:lang w:val="ru-RU"/>
              </w:rPr>
              <w:t xml:space="preserve"> </w:t>
            </w:r>
            <w:r w:rsidRPr="00087A73">
              <w:rPr>
                <w:rFonts w:ascii="Times New Roman" w:eastAsia="Times New Roman" w:hAnsi="Times New Roman" w:cs="Times New Roman"/>
                <w:b/>
                <w:w w:val="105"/>
                <w:sz w:val="20"/>
                <w:szCs w:val="20"/>
                <w:lang w:val="ru-RU"/>
              </w:rPr>
              <w:t>разделов</w:t>
            </w:r>
            <w:r w:rsidRPr="00087A73">
              <w:rPr>
                <w:rFonts w:ascii="Times New Roman" w:eastAsia="Times New Roman" w:hAnsi="Times New Roman" w:cs="Times New Roman"/>
                <w:b/>
                <w:spacing w:val="-10"/>
                <w:w w:val="105"/>
                <w:sz w:val="20"/>
                <w:szCs w:val="20"/>
                <w:lang w:val="ru-RU"/>
              </w:rPr>
              <w:t xml:space="preserve"> </w:t>
            </w:r>
            <w:r w:rsidRPr="00087A73">
              <w:rPr>
                <w:rFonts w:ascii="Times New Roman" w:eastAsia="Times New Roman" w:hAnsi="Times New Roman" w:cs="Times New Roman"/>
                <w:b/>
                <w:w w:val="105"/>
                <w:sz w:val="20"/>
                <w:szCs w:val="20"/>
                <w:lang w:val="ru-RU"/>
              </w:rPr>
              <w:t>и</w:t>
            </w:r>
            <w:r w:rsidRPr="00087A73">
              <w:rPr>
                <w:rFonts w:ascii="Times New Roman" w:eastAsia="Times New Roman" w:hAnsi="Times New Roman" w:cs="Times New Roman"/>
                <w:b/>
                <w:spacing w:val="-10"/>
                <w:w w:val="105"/>
                <w:sz w:val="20"/>
                <w:szCs w:val="20"/>
                <w:lang w:val="ru-RU"/>
              </w:rPr>
              <w:t xml:space="preserve"> </w:t>
            </w:r>
            <w:r w:rsidRPr="00087A73">
              <w:rPr>
                <w:rFonts w:ascii="Times New Roman" w:eastAsia="Times New Roman" w:hAnsi="Times New Roman" w:cs="Times New Roman"/>
                <w:b/>
                <w:w w:val="105"/>
                <w:sz w:val="20"/>
                <w:szCs w:val="20"/>
                <w:lang w:val="ru-RU"/>
              </w:rPr>
              <w:t>тем</w:t>
            </w:r>
            <w:r w:rsidRPr="00087A73">
              <w:rPr>
                <w:rFonts w:ascii="Times New Roman" w:eastAsia="Times New Roman" w:hAnsi="Times New Roman" w:cs="Times New Roman"/>
                <w:b/>
                <w:spacing w:val="-9"/>
                <w:w w:val="105"/>
                <w:sz w:val="20"/>
                <w:szCs w:val="20"/>
                <w:lang w:val="ru-RU"/>
              </w:rPr>
              <w:t xml:space="preserve"> </w:t>
            </w:r>
            <w:r w:rsidRPr="00087A73">
              <w:rPr>
                <w:rFonts w:ascii="Times New Roman" w:eastAsia="Times New Roman" w:hAnsi="Times New Roman" w:cs="Times New Roman"/>
                <w:b/>
                <w:w w:val="105"/>
                <w:sz w:val="20"/>
                <w:szCs w:val="20"/>
                <w:lang w:val="ru-RU"/>
              </w:rPr>
              <w:t>программы</w:t>
            </w:r>
          </w:p>
        </w:tc>
        <w:tc>
          <w:tcPr>
            <w:tcW w:w="858" w:type="pct"/>
            <w:gridSpan w:val="3"/>
            <w:vAlign w:val="center"/>
          </w:tcPr>
          <w:p w:rsidR="00087A73" w:rsidRPr="00087A73" w:rsidRDefault="00087A73" w:rsidP="00087A73">
            <w:pPr>
              <w:spacing w:before="74"/>
              <w:jc w:val="center"/>
              <w:rPr>
                <w:rFonts w:ascii="Times New Roman" w:eastAsia="Times New Roman" w:hAnsi="Times New Roman" w:cs="Times New Roman"/>
                <w:b/>
                <w:sz w:val="20"/>
                <w:szCs w:val="20"/>
              </w:rPr>
            </w:pPr>
            <w:r w:rsidRPr="00087A73">
              <w:rPr>
                <w:rFonts w:ascii="Times New Roman" w:eastAsia="Times New Roman" w:hAnsi="Times New Roman" w:cs="Times New Roman"/>
                <w:b/>
                <w:spacing w:val="-1"/>
                <w:w w:val="105"/>
                <w:sz w:val="20"/>
                <w:szCs w:val="20"/>
              </w:rPr>
              <w:t>Количество</w:t>
            </w:r>
            <w:r w:rsidRPr="00087A73">
              <w:rPr>
                <w:rFonts w:ascii="Times New Roman" w:eastAsia="Times New Roman" w:hAnsi="Times New Roman" w:cs="Times New Roman"/>
                <w:b/>
                <w:spacing w:val="-6"/>
                <w:w w:val="105"/>
                <w:sz w:val="20"/>
                <w:szCs w:val="20"/>
              </w:rPr>
              <w:t xml:space="preserve"> </w:t>
            </w:r>
            <w:r w:rsidRPr="00087A73">
              <w:rPr>
                <w:rFonts w:ascii="Times New Roman" w:eastAsia="Times New Roman" w:hAnsi="Times New Roman" w:cs="Times New Roman"/>
                <w:b/>
                <w:w w:val="105"/>
                <w:sz w:val="20"/>
                <w:szCs w:val="20"/>
              </w:rPr>
              <w:t>часов</w:t>
            </w:r>
          </w:p>
        </w:tc>
        <w:tc>
          <w:tcPr>
            <w:tcW w:w="1579" w:type="pct"/>
            <w:gridSpan w:val="2"/>
            <w:vMerge w:val="restart"/>
            <w:tcBorders>
              <w:right w:val="single" w:sz="4" w:space="0" w:color="auto"/>
            </w:tcBorders>
            <w:vAlign w:val="center"/>
          </w:tcPr>
          <w:p w:rsidR="00087A73" w:rsidRPr="00087A73" w:rsidRDefault="00087A73" w:rsidP="00087A73">
            <w:pPr>
              <w:jc w:val="center"/>
              <w:rPr>
                <w:rFonts w:ascii="Times New Roman" w:eastAsia="Times New Roman" w:hAnsi="Times New Roman" w:cs="Times New Roman"/>
                <w:b/>
                <w:spacing w:val="-1"/>
                <w:w w:val="105"/>
                <w:sz w:val="20"/>
                <w:szCs w:val="20"/>
              </w:rPr>
            </w:pPr>
            <w:r w:rsidRPr="00087A73">
              <w:rPr>
                <w:rFonts w:ascii="Times New Roman" w:eastAsia="Times New Roman" w:hAnsi="Times New Roman" w:cs="Times New Roman"/>
                <w:b/>
                <w:spacing w:val="-1"/>
                <w:w w:val="105"/>
                <w:sz w:val="20"/>
                <w:szCs w:val="20"/>
              </w:rPr>
              <w:t>Воспитательная компонента</w:t>
            </w:r>
          </w:p>
        </w:tc>
        <w:tc>
          <w:tcPr>
            <w:tcW w:w="400" w:type="pct"/>
            <w:vMerge w:val="restar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b/>
                <w:spacing w:val="-1"/>
                <w:w w:val="105"/>
                <w:sz w:val="20"/>
                <w:szCs w:val="20"/>
              </w:rPr>
            </w:pPr>
            <w:r w:rsidRPr="00087A73">
              <w:rPr>
                <w:rFonts w:ascii="Times New Roman" w:eastAsia="Times New Roman" w:hAnsi="Times New Roman" w:cs="Times New Roman"/>
                <w:b/>
                <w:spacing w:val="-1"/>
                <w:w w:val="105"/>
                <w:sz w:val="20"/>
                <w:szCs w:val="20"/>
              </w:rPr>
              <w:t>Функциональная грамотность</w:t>
            </w:r>
          </w:p>
        </w:tc>
        <w:tc>
          <w:tcPr>
            <w:tcW w:w="280" w:type="pct"/>
            <w:vMerge w:val="restar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b/>
                <w:spacing w:val="-1"/>
                <w:w w:val="105"/>
                <w:sz w:val="20"/>
                <w:szCs w:val="20"/>
              </w:rPr>
            </w:pPr>
            <w:r w:rsidRPr="00087A73">
              <w:rPr>
                <w:rFonts w:ascii="Times New Roman" w:eastAsia="Times New Roman" w:hAnsi="Times New Roman" w:cs="Times New Roman"/>
                <w:b/>
                <w:spacing w:val="-1"/>
                <w:w w:val="105"/>
                <w:sz w:val="20"/>
                <w:szCs w:val="20"/>
              </w:rPr>
              <w:t>Дата изучения</w:t>
            </w:r>
          </w:p>
        </w:tc>
        <w:tc>
          <w:tcPr>
            <w:tcW w:w="347" w:type="pct"/>
            <w:vMerge w:val="restart"/>
            <w:tcBorders>
              <w:left w:val="single" w:sz="4" w:space="0" w:color="auto"/>
            </w:tcBorders>
            <w:vAlign w:val="center"/>
          </w:tcPr>
          <w:p w:rsidR="00087A73" w:rsidRPr="00087A73" w:rsidRDefault="00087A73" w:rsidP="00087A73">
            <w:pPr>
              <w:jc w:val="center"/>
              <w:rPr>
                <w:rFonts w:ascii="Times New Roman" w:eastAsia="Times New Roman" w:hAnsi="Times New Roman" w:cs="Times New Roman"/>
                <w:b/>
                <w:spacing w:val="-1"/>
                <w:w w:val="105"/>
                <w:sz w:val="20"/>
                <w:szCs w:val="20"/>
              </w:rPr>
            </w:pPr>
            <w:r w:rsidRPr="00087A73">
              <w:rPr>
                <w:rFonts w:ascii="Times New Roman" w:eastAsia="Times New Roman" w:hAnsi="Times New Roman" w:cs="Times New Roman"/>
                <w:b/>
                <w:spacing w:val="-1"/>
                <w:w w:val="105"/>
                <w:sz w:val="20"/>
                <w:szCs w:val="20"/>
              </w:rPr>
              <w:t>Виды, формы контроля</w:t>
            </w:r>
          </w:p>
        </w:tc>
      </w:tr>
      <w:tr w:rsidR="00087A73" w:rsidRPr="00087A73" w:rsidTr="00F42302">
        <w:trPr>
          <w:trHeight w:val="525"/>
        </w:trPr>
        <w:tc>
          <w:tcPr>
            <w:tcW w:w="142" w:type="pct"/>
            <w:vMerge/>
            <w:tcBorders>
              <w:top w:val="nil"/>
              <w:right w:val="single" w:sz="4" w:space="0" w:color="auto"/>
            </w:tcBorders>
          </w:tcPr>
          <w:p w:rsidR="00087A73" w:rsidRPr="00087A73" w:rsidRDefault="00087A73" w:rsidP="00087A73">
            <w:pPr>
              <w:rPr>
                <w:rFonts w:ascii="Times New Roman" w:eastAsia="Times New Roman" w:hAnsi="Times New Roman" w:cs="Times New Roman"/>
                <w:sz w:val="20"/>
                <w:szCs w:val="20"/>
              </w:rPr>
            </w:pPr>
          </w:p>
        </w:tc>
        <w:tc>
          <w:tcPr>
            <w:tcW w:w="1394" w:type="pct"/>
            <w:vMerge/>
            <w:tcBorders>
              <w:top w:val="nil"/>
              <w:left w:val="single" w:sz="4" w:space="0" w:color="auto"/>
            </w:tcBorders>
          </w:tcPr>
          <w:p w:rsidR="00087A73" w:rsidRPr="00087A73" w:rsidRDefault="00087A73" w:rsidP="00087A73">
            <w:pPr>
              <w:rPr>
                <w:rFonts w:ascii="Times New Roman" w:eastAsia="Times New Roman" w:hAnsi="Times New Roman" w:cs="Times New Roman"/>
                <w:sz w:val="20"/>
                <w:szCs w:val="20"/>
              </w:rPr>
            </w:pPr>
          </w:p>
        </w:tc>
        <w:tc>
          <w:tcPr>
            <w:tcW w:w="271" w:type="pct"/>
            <w:vAlign w:val="center"/>
          </w:tcPr>
          <w:p w:rsidR="00087A73" w:rsidRPr="00087A73" w:rsidRDefault="00087A73" w:rsidP="00087A73">
            <w:pPr>
              <w:spacing w:before="74"/>
              <w:jc w:val="center"/>
              <w:rPr>
                <w:rFonts w:ascii="Times New Roman" w:eastAsia="Times New Roman" w:hAnsi="Times New Roman" w:cs="Times New Roman"/>
                <w:b/>
                <w:sz w:val="20"/>
                <w:szCs w:val="20"/>
              </w:rPr>
            </w:pPr>
            <w:r w:rsidRPr="00087A73">
              <w:rPr>
                <w:rFonts w:ascii="Times New Roman" w:eastAsia="Times New Roman" w:hAnsi="Times New Roman" w:cs="Times New Roman"/>
                <w:b/>
                <w:w w:val="105"/>
                <w:sz w:val="20"/>
                <w:szCs w:val="20"/>
              </w:rPr>
              <w:t>всего</w:t>
            </w:r>
          </w:p>
        </w:tc>
        <w:tc>
          <w:tcPr>
            <w:tcW w:w="263" w:type="pct"/>
            <w:vAlign w:val="center"/>
          </w:tcPr>
          <w:p w:rsidR="00087A73" w:rsidRPr="00087A73" w:rsidRDefault="00087A73" w:rsidP="00087A73">
            <w:pPr>
              <w:spacing w:before="74" w:line="266" w:lineRule="auto"/>
              <w:ind w:right="235"/>
              <w:jc w:val="center"/>
              <w:rPr>
                <w:rFonts w:ascii="Times New Roman" w:eastAsia="Times New Roman" w:hAnsi="Times New Roman" w:cs="Times New Roman"/>
                <w:b/>
                <w:sz w:val="20"/>
                <w:szCs w:val="20"/>
              </w:rPr>
            </w:pPr>
            <w:r w:rsidRPr="00087A73">
              <w:rPr>
                <w:rFonts w:ascii="Times New Roman" w:eastAsia="Times New Roman" w:hAnsi="Times New Roman" w:cs="Times New Roman"/>
                <w:b/>
                <w:spacing w:val="-1"/>
                <w:w w:val="105"/>
                <w:sz w:val="20"/>
                <w:szCs w:val="20"/>
              </w:rPr>
              <w:t>контрольные</w:t>
            </w:r>
            <w:r w:rsidRPr="00087A73">
              <w:rPr>
                <w:rFonts w:ascii="Times New Roman" w:eastAsia="Times New Roman" w:hAnsi="Times New Roman" w:cs="Times New Roman"/>
                <w:b/>
                <w:spacing w:val="-37"/>
                <w:w w:val="105"/>
                <w:sz w:val="20"/>
                <w:szCs w:val="20"/>
              </w:rPr>
              <w:t xml:space="preserve"> </w:t>
            </w:r>
            <w:r w:rsidRPr="00087A73">
              <w:rPr>
                <w:rFonts w:ascii="Times New Roman" w:eastAsia="Times New Roman" w:hAnsi="Times New Roman" w:cs="Times New Roman"/>
                <w:b/>
                <w:w w:val="105"/>
                <w:sz w:val="20"/>
                <w:szCs w:val="20"/>
              </w:rPr>
              <w:t>работы</w:t>
            </w:r>
          </w:p>
        </w:tc>
        <w:tc>
          <w:tcPr>
            <w:tcW w:w="324" w:type="pct"/>
            <w:vAlign w:val="center"/>
          </w:tcPr>
          <w:p w:rsidR="00087A73" w:rsidRPr="00087A73" w:rsidRDefault="00087A73" w:rsidP="00087A73">
            <w:pPr>
              <w:spacing w:before="74" w:line="266" w:lineRule="auto"/>
              <w:ind w:right="224"/>
              <w:jc w:val="center"/>
              <w:rPr>
                <w:rFonts w:ascii="Times New Roman" w:eastAsia="Times New Roman" w:hAnsi="Times New Roman" w:cs="Times New Roman"/>
                <w:b/>
                <w:sz w:val="20"/>
                <w:szCs w:val="20"/>
              </w:rPr>
            </w:pPr>
            <w:r w:rsidRPr="00087A73">
              <w:rPr>
                <w:rFonts w:ascii="Times New Roman" w:eastAsia="Times New Roman" w:hAnsi="Times New Roman" w:cs="Times New Roman"/>
                <w:b/>
                <w:spacing w:val="-1"/>
                <w:w w:val="105"/>
                <w:sz w:val="20"/>
                <w:szCs w:val="20"/>
              </w:rPr>
              <w:t>практические</w:t>
            </w:r>
            <w:r w:rsidRPr="00087A73">
              <w:rPr>
                <w:rFonts w:ascii="Times New Roman" w:eastAsia="Times New Roman" w:hAnsi="Times New Roman" w:cs="Times New Roman"/>
                <w:b/>
                <w:spacing w:val="-37"/>
                <w:w w:val="105"/>
                <w:sz w:val="20"/>
                <w:szCs w:val="20"/>
              </w:rPr>
              <w:t xml:space="preserve"> </w:t>
            </w:r>
            <w:r w:rsidRPr="00087A73">
              <w:rPr>
                <w:rFonts w:ascii="Times New Roman" w:eastAsia="Times New Roman" w:hAnsi="Times New Roman" w:cs="Times New Roman"/>
                <w:b/>
                <w:w w:val="105"/>
                <w:sz w:val="20"/>
                <w:szCs w:val="20"/>
              </w:rPr>
              <w:t>работы</w:t>
            </w:r>
          </w:p>
        </w:tc>
        <w:tc>
          <w:tcPr>
            <w:tcW w:w="1579" w:type="pct"/>
            <w:gridSpan w:val="2"/>
            <w:vMerge/>
            <w:tcBorders>
              <w:top w:val="nil"/>
              <w:right w:val="single" w:sz="4" w:space="0" w:color="auto"/>
            </w:tcBorders>
          </w:tcPr>
          <w:p w:rsidR="00087A73" w:rsidRPr="00087A73" w:rsidRDefault="00087A73" w:rsidP="00087A73">
            <w:pPr>
              <w:rPr>
                <w:rFonts w:ascii="Times New Roman" w:eastAsia="Times New Roman" w:hAnsi="Times New Roman" w:cs="Times New Roman"/>
                <w:sz w:val="20"/>
                <w:szCs w:val="20"/>
              </w:rPr>
            </w:pPr>
          </w:p>
        </w:tc>
        <w:tc>
          <w:tcPr>
            <w:tcW w:w="400" w:type="pct"/>
            <w:vMerge/>
            <w:tcBorders>
              <w:top w:val="nil"/>
              <w:left w:val="single" w:sz="4" w:space="0" w:color="auto"/>
              <w:right w:val="single" w:sz="4" w:space="0" w:color="auto"/>
            </w:tcBorders>
          </w:tcPr>
          <w:p w:rsidR="00087A73" w:rsidRPr="00087A73" w:rsidRDefault="00087A73" w:rsidP="00087A73">
            <w:pPr>
              <w:rPr>
                <w:rFonts w:ascii="Times New Roman" w:eastAsia="Times New Roman" w:hAnsi="Times New Roman" w:cs="Times New Roman"/>
                <w:sz w:val="20"/>
                <w:szCs w:val="20"/>
              </w:rPr>
            </w:pPr>
          </w:p>
        </w:tc>
        <w:tc>
          <w:tcPr>
            <w:tcW w:w="280" w:type="pct"/>
            <w:vMerge/>
            <w:tcBorders>
              <w:top w:val="nil"/>
              <w:left w:val="single" w:sz="4" w:space="0" w:color="auto"/>
              <w:right w:val="single" w:sz="4" w:space="0" w:color="auto"/>
            </w:tcBorders>
          </w:tcPr>
          <w:p w:rsidR="00087A73" w:rsidRPr="00087A73" w:rsidRDefault="00087A73" w:rsidP="00087A73">
            <w:pPr>
              <w:rPr>
                <w:rFonts w:ascii="Times New Roman" w:eastAsia="Times New Roman" w:hAnsi="Times New Roman" w:cs="Times New Roman"/>
                <w:sz w:val="20"/>
                <w:szCs w:val="20"/>
              </w:rPr>
            </w:pPr>
          </w:p>
        </w:tc>
        <w:tc>
          <w:tcPr>
            <w:tcW w:w="347" w:type="pct"/>
            <w:vMerge/>
            <w:tcBorders>
              <w:top w:val="nil"/>
              <w:left w:val="single" w:sz="4" w:space="0" w:color="auto"/>
            </w:tcBorders>
          </w:tcPr>
          <w:p w:rsidR="00087A73" w:rsidRPr="00087A73" w:rsidRDefault="00087A73" w:rsidP="00087A73">
            <w:pPr>
              <w:rPr>
                <w:rFonts w:ascii="Times New Roman" w:eastAsia="Times New Roman" w:hAnsi="Times New Roman" w:cs="Times New Roman"/>
                <w:sz w:val="20"/>
                <w:szCs w:val="20"/>
              </w:rPr>
            </w:pP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1</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 xml:space="preserve">Экологическая безопасность и охрана окружающей среды. Влияние экологической безопасности на национальную безопасность РФ. </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ГК-5-1</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06.09.23</w:t>
            </w:r>
          </w:p>
        </w:tc>
        <w:tc>
          <w:tcPr>
            <w:tcW w:w="347" w:type="pct"/>
            <w:tcBorders>
              <w:lef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2</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 xml:space="preserve">Права, обязанности и ответственность гражданина в области охраны окружающей среды. </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Сознающий свою национальную, этническую принадлежность, любящий свой народ, его традиции, культуру.</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ЕН-5-1</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13.09.23</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3</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rPr>
            </w:pPr>
            <w:r w:rsidRPr="00087A73">
              <w:rPr>
                <w:rFonts w:ascii="Times New Roman" w:eastAsia="Calibri" w:hAnsi="Times New Roman" w:cs="Times New Roman"/>
                <w:sz w:val="24"/>
                <w:szCs w:val="24"/>
              </w:rPr>
              <w:t>Входная контрольная работа</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1</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КМ-5-1</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20.09.23</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Контрольная работа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4</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rPr>
            </w:pPr>
            <w:r w:rsidRPr="00087A73">
              <w:rPr>
                <w:rFonts w:ascii="Times New Roman" w:eastAsia="Calibri" w:hAnsi="Times New Roman" w:cs="Times New Roman"/>
                <w:sz w:val="24"/>
                <w:szCs w:val="24"/>
                <w:lang w:val="ru-RU"/>
              </w:rPr>
              <w:t xml:space="preserve">Организации, отвечающие за защиту прав потребителей и благополучие человека, природопользование и охрану окружающей среды, и порядок обращения в них. </w:t>
            </w:r>
            <w:r w:rsidRPr="00087A73">
              <w:rPr>
                <w:rFonts w:ascii="Times New Roman" w:eastAsia="Calibri" w:hAnsi="Times New Roman" w:cs="Times New Roman"/>
                <w:sz w:val="24"/>
                <w:szCs w:val="24"/>
              </w:rPr>
              <w:t xml:space="preserve">Неблагоприятные районы в месте проживания и факторы экориска. </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Выражающий понимание ценности отечественного и мирового искусства, народных традиций и народного творчества в искусстве.</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МГ-5-1</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27.09.23</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5</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Средства индивидуальной защиты. Предназначение и использование экологических знаков.</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ФГ-5-1</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04.10.23</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6</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 xml:space="preserve">Состояние и тенденции развития современного мира и России. </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Уважающий труд, результаты своего труда, труда других людей.</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ЧГ-5-2</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11.10.23</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7</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 xml:space="preserve">Национальные интересы РФ и стратегические национальные приоритеты. </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Понимающий значение и глобальный характер экологических проблем, путей их решения, значение экологической культуры человека, общества.</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ГК-5-2</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18.10.23</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8</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 xml:space="preserve">Факторы и источники угроз национальной и военной безопасности, оказывающие негативное влияние на национальные интересы России. </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Выражающий познавательные интересы в разных предметных областях с учётом индивидуальных интересов, способностей, достижений.</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ЕН-5-2</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25.10.23</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9</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 xml:space="preserve">Содержание и обеспечение национальной безопасности РФ. Военная политика Российской Федерации в современных условиях. </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КМ-5-2</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08.11.23</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10</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 xml:space="preserve">Основные задачи и приоритеты международного сотрудничества РФ в рамках реализации национальных интересов и обеспечения безопасности. </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МГ-5-2</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15.11.23</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11</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Основы законодательства Российской Федерации в области формирования здорового образа жизни.</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ФГ-5-2</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22.11.23</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12</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Факторы и привычки, разрушающие здоровье.</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ЧГ-5-2</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29.11.23</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13</w:t>
            </w:r>
          </w:p>
        </w:tc>
        <w:tc>
          <w:tcPr>
            <w:tcW w:w="1394" w:type="pct"/>
            <w:tcBorders>
              <w:left w:val="single" w:sz="4" w:space="0" w:color="auto"/>
            </w:tcBorders>
            <w:vAlign w:val="center"/>
          </w:tcPr>
          <w:p w:rsidR="00087A73" w:rsidRPr="00087A73" w:rsidRDefault="00087A73" w:rsidP="00087A73">
            <w:pPr>
              <w:rPr>
                <w:rFonts w:ascii="Times New Roman" w:eastAsia="Times New Roman" w:hAnsi="Times New Roman" w:cs="Times New Roman"/>
                <w:sz w:val="24"/>
                <w:szCs w:val="24"/>
                <w:lang w:val="ru-RU" w:bidi="ru-RU"/>
              </w:rPr>
            </w:pPr>
            <w:r w:rsidRPr="00087A73">
              <w:rPr>
                <w:rFonts w:ascii="Times New Roman" w:eastAsia="Times New Roman" w:hAnsi="Times New Roman" w:cs="Times New Roman"/>
                <w:sz w:val="24"/>
                <w:szCs w:val="24"/>
                <w:lang w:val="ru-RU" w:bidi="ru-RU"/>
              </w:rPr>
              <w:t>Репродуктивное здоровье. Индивидуальная модель здорового образа жизни.</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ГК-5-3</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06.12.23</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14</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 xml:space="preserve">Основы законодательства Российской Федерации в области оказания первой помощи. </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ЕН-5-3</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13.12.23</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15</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Контрольная работа за первое полугодие.</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1</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Проявляющий интерес к практическому изучению профессий и труда различного рода, в том числе на основе применения предметных знаний.</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КМ-5-3</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20.12.23</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Контрольная работа,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16</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 xml:space="preserve">Права, обязанности и ответственность гражданина при оказании первой помощи. </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Сознающий свою ответственность как гражданина и потребителя в условиях взаимосвязи природной, технологической и социальной сред.</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МГ-5-3</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27.12.23</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17</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rPr>
            </w:pPr>
            <w:r w:rsidRPr="00087A73">
              <w:rPr>
                <w:rFonts w:ascii="Times New Roman" w:eastAsia="Calibri" w:hAnsi="Times New Roman" w:cs="Times New Roman"/>
                <w:sz w:val="24"/>
                <w:szCs w:val="24"/>
                <w:lang w:val="ru-RU"/>
              </w:rPr>
              <w:t xml:space="preserve">Состояния, требующие проведения первой помощи, мероприятия и способы оказания первой помощи при неотложных состояниях. </w:t>
            </w:r>
            <w:r w:rsidRPr="00087A73">
              <w:rPr>
                <w:rFonts w:ascii="Times New Roman" w:eastAsia="Calibri" w:hAnsi="Times New Roman" w:cs="Times New Roman"/>
                <w:sz w:val="24"/>
                <w:szCs w:val="24"/>
              </w:rPr>
              <w:t>Правила и способы переноски (транспортировки) пострадавших.</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Выражающий познавательные интересы в разных предметных областях с учётом индивидуальных интересов, способностей, достижений.</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ФГ-5-3</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17.01.24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18</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Воинская обязанность. Подготовка граждан к военной службе. Организация воинского учета. Призыв граждан на военную службу</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Проявляющий уважение к государственным символам России, праздникам.</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ЧГ-5-3</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24.01.24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19</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rPr>
            </w:pPr>
            <w:r w:rsidRPr="00087A73">
              <w:rPr>
                <w:rFonts w:ascii="Times New Roman" w:eastAsia="Calibri" w:hAnsi="Times New Roman" w:cs="Times New Roman"/>
                <w:sz w:val="24"/>
                <w:szCs w:val="24"/>
                <w:lang w:val="ru-RU"/>
              </w:rPr>
              <w:t xml:space="preserve">Поступление на военную службу по контракту. </w:t>
            </w:r>
            <w:r w:rsidRPr="00087A73">
              <w:rPr>
                <w:rFonts w:ascii="Times New Roman" w:eastAsia="Calibri" w:hAnsi="Times New Roman" w:cs="Times New Roman"/>
                <w:sz w:val="24"/>
                <w:szCs w:val="24"/>
              </w:rPr>
              <w:t>Исполнение обязанностей военной службы.</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Проявляющий интерес к познанию родного языка, истории и культуры своего края, своего народа, других народов России.</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ГК-5-4</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31.01.24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20</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ЕН-5-4</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07.02.24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21</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Воинские должности и звания. Военная форма одежды и знаки различия военнослужащих ВС РФ.</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Ориентированный на самовыражение в разных видах искусства, в художественном творчестве</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КМ-5-4</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14.02.24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22</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rPr>
            </w:pPr>
            <w:r w:rsidRPr="00087A73">
              <w:rPr>
                <w:rFonts w:ascii="Times New Roman" w:eastAsia="Calibri" w:hAnsi="Times New Roman" w:cs="Times New Roman"/>
                <w:sz w:val="24"/>
                <w:szCs w:val="24"/>
                <w:lang w:val="ru-RU"/>
              </w:rPr>
              <w:t xml:space="preserve">Увольнение с военной службы. Запас. </w:t>
            </w:r>
            <w:r w:rsidRPr="00087A73">
              <w:rPr>
                <w:rFonts w:ascii="Times New Roman" w:eastAsia="Calibri" w:hAnsi="Times New Roman" w:cs="Times New Roman"/>
                <w:sz w:val="24"/>
                <w:szCs w:val="24"/>
              </w:rPr>
              <w:t>Мобилизационный резерв.</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9" w:type="pct"/>
            <w:gridSpan w:val="2"/>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tc>
        <w:tc>
          <w:tcPr>
            <w:tcW w:w="40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МГ-5-4</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27.02.24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23</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Цели и задачи военно-профессиональной деятельности. Военно-учетные специальности. Профессиональный отбор.</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6" w:type="pct"/>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tc>
        <w:tc>
          <w:tcPr>
            <w:tcW w:w="403" w:type="pct"/>
            <w:gridSpan w:val="2"/>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ФГ-5-4</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28.02.24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24</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Военная служба по призыву как этап профессиональной карьеры.</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6" w:type="pct"/>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Выражающий активное неприятие действий, приносящих вред природе.</w:t>
            </w:r>
          </w:p>
        </w:tc>
        <w:tc>
          <w:tcPr>
            <w:tcW w:w="403" w:type="pct"/>
            <w:gridSpan w:val="2"/>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ЧГ-5-4</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07.03.24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25</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Организация подготовки офицерских кадров для ВС РФ, МВД России, ФСБ России, МЧС России.</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6" w:type="pct"/>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Ориентированный в деятельности на научные знания о природе и обществе, взаимосвязях человека с природной и социальной средой.</w:t>
            </w:r>
          </w:p>
        </w:tc>
        <w:tc>
          <w:tcPr>
            <w:tcW w:w="403" w:type="pct"/>
            <w:gridSpan w:val="2"/>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ГК-5-5</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14.03.24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26</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Основные виды высших военно-учебных заведений ВС РФ и учреждения высшего образования МВД России, ФСБ России, МЧС России.</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6" w:type="pct"/>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tc>
        <w:tc>
          <w:tcPr>
            <w:tcW w:w="403" w:type="pct"/>
            <w:gridSpan w:val="2"/>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ЕН-5-5</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27.03.24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27</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Подготовка офицеров на военных кафедрах образовательных организаций высшего образования.</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6" w:type="pct"/>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tc>
        <w:tc>
          <w:tcPr>
            <w:tcW w:w="403" w:type="pct"/>
            <w:gridSpan w:val="2"/>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КМ-5-5</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28.03.24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28</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Порядок подготовки и поступления в высшие военно-учебные заведения ВС РФ и учреждения высшего образования МВД России, ФСБ России, МЧС России</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6" w:type="pct"/>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tc>
        <w:tc>
          <w:tcPr>
            <w:tcW w:w="403" w:type="pct"/>
            <w:gridSpan w:val="2"/>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МГ-5-5</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11.04.24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29</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Современный общевойсковой бой. Инженерное оборудование позиции солдата.</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6" w:type="pct"/>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Умеющий осознавать физическое и эмоциональное состояние (своё и других людей), стремящийся управлять собственным эмоциональным состоянием.</w:t>
            </w:r>
          </w:p>
        </w:tc>
        <w:tc>
          <w:tcPr>
            <w:tcW w:w="403" w:type="pct"/>
            <w:gridSpan w:val="2"/>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ФГ-5-5</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18.04.24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30</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Способы передвижения в бою при действиях в пешем порядке.</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6" w:type="pct"/>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tc>
        <w:tc>
          <w:tcPr>
            <w:tcW w:w="403" w:type="pct"/>
            <w:gridSpan w:val="2"/>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ЧГ-5-5</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25.04.24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31</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rPr>
            </w:pPr>
            <w:r w:rsidRPr="00087A73">
              <w:rPr>
                <w:rFonts w:ascii="Times New Roman" w:eastAsia="Calibri" w:hAnsi="Times New Roman" w:cs="Times New Roman"/>
                <w:sz w:val="24"/>
                <w:szCs w:val="24"/>
              </w:rPr>
              <w:t>Элементы военной топографии.</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6" w:type="pct"/>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tc>
        <w:tc>
          <w:tcPr>
            <w:tcW w:w="403" w:type="pct"/>
            <w:gridSpan w:val="2"/>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ГК-5-5</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02.05.24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32</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Итоговая контрольная работа</w:t>
            </w:r>
          </w:p>
          <w:p w:rsidR="00087A73" w:rsidRPr="00087A73" w:rsidRDefault="00087A73" w:rsidP="00087A73">
            <w:pPr>
              <w:rPr>
                <w:rFonts w:ascii="Times New Roman" w:eastAsia="Calibri" w:hAnsi="Times New Roman" w:cs="Times New Roman"/>
                <w:sz w:val="24"/>
                <w:szCs w:val="24"/>
                <w:lang w:val="ru-RU"/>
              </w:rPr>
            </w:pPr>
            <w:r w:rsidRPr="00087A73">
              <w:rPr>
                <w:rFonts w:ascii="Times New Roman" w:eastAsia="Calibri" w:hAnsi="Times New Roman" w:cs="Times New Roman"/>
                <w:sz w:val="24"/>
                <w:szCs w:val="24"/>
                <w:lang w:val="ru-RU"/>
              </w:rPr>
              <w:t>(промежуточная аттестация)</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1</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6" w:type="pct"/>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tc>
        <w:tc>
          <w:tcPr>
            <w:tcW w:w="403" w:type="pct"/>
            <w:gridSpan w:val="2"/>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ЕН-5-1</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16.05.24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Контрольная работа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33</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rPr>
            </w:pPr>
            <w:r w:rsidRPr="00087A73">
              <w:rPr>
                <w:rFonts w:ascii="Times New Roman" w:eastAsia="Calibri" w:hAnsi="Times New Roman" w:cs="Times New Roman"/>
                <w:sz w:val="24"/>
                <w:szCs w:val="24"/>
              </w:rPr>
              <w:t>Действия по сигналам оповещения.</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6" w:type="pct"/>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Выражающий неприятие любой дискриминации граждан, проявлений экстремизма, терроризма, коррупции в обществе.</w:t>
            </w:r>
          </w:p>
        </w:tc>
        <w:tc>
          <w:tcPr>
            <w:tcW w:w="403" w:type="pct"/>
            <w:gridSpan w:val="2"/>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КМ-5-6</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23.05.24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42" w:type="pct"/>
            <w:tcBorders>
              <w:right w:val="single" w:sz="4" w:space="0" w:color="auto"/>
            </w:tcBorders>
            <w:vAlign w:val="center"/>
          </w:tcPr>
          <w:p w:rsidR="00087A73" w:rsidRPr="00087A73" w:rsidRDefault="00087A73" w:rsidP="00087A73">
            <w:pPr>
              <w:spacing w:before="64"/>
              <w:rPr>
                <w:rFonts w:ascii="Times New Roman" w:eastAsia="Times New Roman" w:hAnsi="Times New Roman" w:cs="Times New Roman"/>
                <w:spacing w:val="-1"/>
                <w:w w:val="105"/>
                <w:sz w:val="20"/>
                <w:szCs w:val="20"/>
              </w:rPr>
            </w:pPr>
            <w:r w:rsidRPr="00087A73">
              <w:rPr>
                <w:rFonts w:ascii="Times New Roman" w:eastAsia="Times New Roman" w:hAnsi="Times New Roman" w:cs="Times New Roman"/>
                <w:spacing w:val="-1"/>
                <w:w w:val="105"/>
                <w:sz w:val="20"/>
                <w:szCs w:val="20"/>
              </w:rPr>
              <w:t>34</w:t>
            </w:r>
          </w:p>
        </w:tc>
        <w:tc>
          <w:tcPr>
            <w:tcW w:w="1394" w:type="pct"/>
            <w:tcBorders>
              <w:left w:val="single" w:sz="4" w:space="0" w:color="auto"/>
            </w:tcBorders>
            <w:vAlign w:val="center"/>
          </w:tcPr>
          <w:p w:rsidR="00087A73" w:rsidRPr="00087A73" w:rsidRDefault="00087A73" w:rsidP="00087A73">
            <w:pPr>
              <w:rPr>
                <w:rFonts w:ascii="Times New Roman" w:eastAsia="Calibri" w:hAnsi="Times New Roman" w:cs="Times New Roman"/>
                <w:sz w:val="24"/>
                <w:szCs w:val="24"/>
              </w:rPr>
            </w:pPr>
            <w:r w:rsidRPr="00087A73">
              <w:rPr>
                <w:rFonts w:ascii="Times New Roman" w:eastAsia="Calibri" w:hAnsi="Times New Roman" w:cs="Times New Roman"/>
                <w:sz w:val="24"/>
                <w:szCs w:val="24"/>
                <w:lang w:val="ru-RU"/>
              </w:rPr>
              <w:t xml:space="preserve">Состав и применение аптечки индивидуальной. Оказание первой помощи в бою. </w:t>
            </w:r>
            <w:r w:rsidRPr="00087A73">
              <w:rPr>
                <w:rFonts w:ascii="Times New Roman" w:eastAsia="Calibri" w:hAnsi="Times New Roman" w:cs="Times New Roman"/>
                <w:sz w:val="24"/>
                <w:szCs w:val="24"/>
              </w:rPr>
              <w:t>Способы выноса раненого с поля боя</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w w:val="105"/>
                <w:sz w:val="20"/>
                <w:szCs w:val="20"/>
              </w:rPr>
            </w:pPr>
            <w:r w:rsidRPr="00087A73">
              <w:rPr>
                <w:rFonts w:ascii="Times New Roman" w:eastAsia="Times New Roman" w:hAnsi="Times New Roman" w:cs="Times New Roman"/>
                <w:w w:val="105"/>
                <w:sz w:val="20"/>
                <w:szCs w:val="20"/>
              </w:rPr>
              <w:t>1</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0</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1576" w:type="pct"/>
            <w:tcBorders>
              <w:right w:val="single" w:sz="4" w:space="0" w:color="auto"/>
            </w:tcBorders>
            <w:vAlign w:val="center"/>
          </w:tcPr>
          <w:p w:rsidR="00087A73" w:rsidRPr="00087A73" w:rsidRDefault="00087A73" w:rsidP="00087A73">
            <w:pPr>
              <w:rPr>
                <w:rFonts w:ascii="Times New Roman" w:eastAsia="Times New Roman" w:hAnsi="Times New Roman" w:cs="Times New Roman"/>
                <w:color w:val="000000"/>
                <w:sz w:val="20"/>
                <w:szCs w:val="20"/>
                <w:lang w:val="ru-RU"/>
              </w:rPr>
            </w:pPr>
            <w:r w:rsidRPr="00087A73">
              <w:rPr>
                <w:rFonts w:ascii="Times New Roman" w:eastAsia="Times New Roman" w:hAnsi="Times New Roman" w:cs="Times New Roman"/>
                <w:color w:val="000000"/>
                <w:sz w:val="20"/>
                <w:szCs w:val="20"/>
                <w:lang w:val="ru-RU"/>
              </w:rPr>
              <w:t>Принимающий участие в мероприятиях патриотической направленности.</w:t>
            </w:r>
          </w:p>
        </w:tc>
        <w:tc>
          <w:tcPr>
            <w:tcW w:w="403" w:type="pct"/>
            <w:gridSpan w:val="2"/>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color w:val="000000"/>
                <w:sz w:val="20"/>
                <w:szCs w:val="20"/>
              </w:rPr>
            </w:pPr>
            <w:r w:rsidRPr="00087A73">
              <w:rPr>
                <w:rFonts w:ascii="Times New Roman" w:eastAsia="Times New Roman" w:hAnsi="Times New Roman" w:cs="Times New Roman"/>
                <w:color w:val="000000"/>
                <w:sz w:val="20"/>
                <w:szCs w:val="20"/>
              </w:rPr>
              <w:t>МГ-5-6</w:t>
            </w:r>
          </w:p>
        </w:tc>
        <w:tc>
          <w:tcPr>
            <w:tcW w:w="280" w:type="pct"/>
            <w:tcBorders>
              <w:left w:val="single" w:sz="4" w:space="0" w:color="auto"/>
              <w:right w:val="single" w:sz="4" w:space="0" w:color="auto"/>
            </w:tcBorders>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30.05.24</w:t>
            </w:r>
          </w:p>
        </w:tc>
        <w:tc>
          <w:tcPr>
            <w:tcW w:w="347" w:type="pct"/>
            <w:tcBorders>
              <w:left w:val="single" w:sz="4" w:space="0" w:color="auto"/>
            </w:tcBorders>
            <w:vAlign w:val="center"/>
          </w:tcPr>
          <w:p w:rsidR="00087A73" w:rsidRPr="00087A73" w:rsidRDefault="00087A73" w:rsidP="00087A73">
            <w:pPr>
              <w:jc w:val="center"/>
              <w:rPr>
                <w:rFonts w:ascii="Calibri" w:eastAsia="Calibri" w:hAnsi="Calibri" w:cs="Times New Roman"/>
              </w:rPr>
            </w:pPr>
            <w:r w:rsidRPr="00087A73">
              <w:rPr>
                <w:rFonts w:ascii="Times New Roman" w:eastAsia="Times New Roman" w:hAnsi="Times New Roman" w:cs="Times New Roman"/>
                <w:sz w:val="20"/>
                <w:szCs w:val="20"/>
              </w:rPr>
              <w:t xml:space="preserve">Устный опрос,   </w:t>
            </w:r>
          </w:p>
        </w:tc>
      </w:tr>
      <w:tr w:rsidR="00087A73" w:rsidRPr="00087A73" w:rsidTr="00F42302">
        <w:trPr>
          <w:trHeight w:val="333"/>
        </w:trPr>
        <w:tc>
          <w:tcPr>
            <w:tcW w:w="1536" w:type="pct"/>
            <w:gridSpan w:val="2"/>
          </w:tcPr>
          <w:p w:rsidR="00087A73" w:rsidRPr="00087A73" w:rsidRDefault="00087A73" w:rsidP="00087A73">
            <w:pPr>
              <w:spacing w:before="64"/>
              <w:rPr>
                <w:rFonts w:ascii="Times New Roman" w:eastAsia="Times New Roman" w:hAnsi="Times New Roman" w:cs="Times New Roman"/>
                <w:sz w:val="20"/>
                <w:szCs w:val="20"/>
                <w:lang w:val="ru-RU"/>
              </w:rPr>
            </w:pPr>
            <w:r w:rsidRPr="00087A73">
              <w:rPr>
                <w:rFonts w:ascii="Times New Roman" w:eastAsia="Times New Roman" w:hAnsi="Times New Roman" w:cs="Times New Roman"/>
                <w:spacing w:val="-1"/>
                <w:w w:val="105"/>
                <w:sz w:val="20"/>
                <w:szCs w:val="20"/>
                <w:lang w:val="ru-RU"/>
              </w:rPr>
              <w:t>ОБЩЕЕ</w:t>
            </w:r>
            <w:r w:rsidRPr="00087A73">
              <w:rPr>
                <w:rFonts w:ascii="Times New Roman" w:eastAsia="Times New Roman" w:hAnsi="Times New Roman" w:cs="Times New Roman"/>
                <w:spacing w:val="-9"/>
                <w:w w:val="105"/>
                <w:sz w:val="20"/>
                <w:szCs w:val="20"/>
                <w:lang w:val="ru-RU"/>
              </w:rPr>
              <w:t xml:space="preserve"> </w:t>
            </w:r>
            <w:r w:rsidRPr="00087A73">
              <w:rPr>
                <w:rFonts w:ascii="Times New Roman" w:eastAsia="Times New Roman" w:hAnsi="Times New Roman" w:cs="Times New Roman"/>
                <w:spacing w:val="-1"/>
                <w:w w:val="105"/>
                <w:sz w:val="20"/>
                <w:szCs w:val="20"/>
                <w:lang w:val="ru-RU"/>
              </w:rPr>
              <w:t>КОЛИЧЕСТВО</w:t>
            </w:r>
            <w:r w:rsidRPr="00087A73">
              <w:rPr>
                <w:rFonts w:ascii="Times New Roman" w:eastAsia="Times New Roman" w:hAnsi="Times New Roman" w:cs="Times New Roman"/>
                <w:spacing w:val="-8"/>
                <w:w w:val="105"/>
                <w:sz w:val="20"/>
                <w:szCs w:val="20"/>
                <w:lang w:val="ru-RU"/>
              </w:rPr>
              <w:t xml:space="preserve"> </w:t>
            </w:r>
            <w:r w:rsidRPr="00087A73">
              <w:rPr>
                <w:rFonts w:ascii="Times New Roman" w:eastAsia="Times New Roman" w:hAnsi="Times New Roman" w:cs="Times New Roman"/>
                <w:w w:val="105"/>
                <w:sz w:val="20"/>
                <w:szCs w:val="20"/>
                <w:lang w:val="ru-RU"/>
              </w:rPr>
              <w:t>ЧАСОВ</w:t>
            </w:r>
            <w:r w:rsidRPr="00087A73">
              <w:rPr>
                <w:rFonts w:ascii="Times New Roman" w:eastAsia="Times New Roman" w:hAnsi="Times New Roman" w:cs="Times New Roman"/>
                <w:spacing w:val="-9"/>
                <w:w w:val="105"/>
                <w:sz w:val="20"/>
                <w:szCs w:val="20"/>
                <w:lang w:val="ru-RU"/>
              </w:rPr>
              <w:t xml:space="preserve"> </w:t>
            </w:r>
            <w:r w:rsidRPr="00087A73">
              <w:rPr>
                <w:rFonts w:ascii="Times New Roman" w:eastAsia="Times New Roman" w:hAnsi="Times New Roman" w:cs="Times New Roman"/>
                <w:w w:val="105"/>
                <w:sz w:val="20"/>
                <w:szCs w:val="20"/>
                <w:lang w:val="ru-RU"/>
              </w:rPr>
              <w:t>ПО</w:t>
            </w:r>
            <w:r w:rsidRPr="00087A73">
              <w:rPr>
                <w:rFonts w:ascii="Times New Roman" w:eastAsia="Times New Roman" w:hAnsi="Times New Roman" w:cs="Times New Roman"/>
                <w:spacing w:val="-8"/>
                <w:w w:val="105"/>
                <w:sz w:val="20"/>
                <w:szCs w:val="20"/>
                <w:lang w:val="ru-RU"/>
              </w:rPr>
              <w:t xml:space="preserve"> </w:t>
            </w:r>
            <w:r w:rsidRPr="00087A73">
              <w:rPr>
                <w:rFonts w:ascii="Times New Roman" w:eastAsia="Times New Roman" w:hAnsi="Times New Roman" w:cs="Times New Roman"/>
                <w:w w:val="105"/>
                <w:sz w:val="20"/>
                <w:szCs w:val="20"/>
                <w:lang w:val="ru-RU"/>
              </w:rPr>
              <w:t>ПРОГРАММЕ</w:t>
            </w:r>
          </w:p>
        </w:tc>
        <w:tc>
          <w:tcPr>
            <w:tcW w:w="271" w:type="pct"/>
            <w:vAlign w:val="center"/>
          </w:tcPr>
          <w:p w:rsidR="00087A73" w:rsidRPr="00087A73" w:rsidRDefault="00087A73" w:rsidP="00087A73">
            <w:pPr>
              <w:spacing w:before="64"/>
              <w:jc w:val="center"/>
              <w:rPr>
                <w:rFonts w:ascii="Times New Roman" w:eastAsia="Times New Roman" w:hAnsi="Times New Roman" w:cs="Times New Roman"/>
                <w:sz w:val="20"/>
                <w:szCs w:val="20"/>
              </w:rPr>
            </w:pPr>
            <w:r w:rsidRPr="00087A73">
              <w:rPr>
                <w:rFonts w:ascii="Times New Roman" w:eastAsia="Times New Roman" w:hAnsi="Times New Roman" w:cs="Times New Roman"/>
                <w:w w:val="105"/>
                <w:sz w:val="20"/>
                <w:szCs w:val="20"/>
              </w:rPr>
              <w:t>34</w:t>
            </w:r>
          </w:p>
        </w:tc>
        <w:tc>
          <w:tcPr>
            <w:tcW w:w="263" w:type="pct"/>
            <w:vAlign w:val="center"/>
          </w:tcPr>
          <w:p w:rsidR="00087A73" w:rsidRPr="00087A73" w:rsidRDefault="00087A73" w:rsidP="00087A73">
            <w:pPr>
              <w:spacing w:before="64"/>
              <w:jc w:val="center"/>
              <w:rPr>
                <w:rFonts w:ascii="Times New Roman" w:eastAsia="Times New Roman" w:hAnsi="Times New Roman" w:cs="Times New Roman"/>
                <w:w w:val="104"/>
                <w:sz w:val="20"/>
                <w:szCs w:val="20"/>
              </w:rPr>
            </w:pPr>
            <w:r w:rsidRPr="00087A73">
              <w:rPr>
                <w:rFonts w:ascii="Times New Roman" w:eastAsia="Times New Roman" w:hAnsi="Times New Roman" w:cs="Times New Roman"/>
                <w:w w:val="104"/>
                <w:sz w:val="20"/>
                <w:szCs w:val="20"/>
              </w:rPr>
              <w:t>3</w:t>
            </w:r>
          </w:p>
        </w:tc>
        <w:tc>
          <w:tcPr>
            <w:tcW w:w="324" w:type="pct"/>
            <w:vAlign w:val="center"/>
          </w:tcPr>
          <w:p w:rsidR="00087A73" w:rsidRPr="00087A73" w:rsidRDefault="00087A73" w:rsidP="00087A73">
            <w:pPr>
              <w:jc w:val="center"/>
              <w:rPr>
                <w:rFonts w:ascii="Times New Roman" w:eastAsia="Times New Roman" w:hAnsi="Times New Roman" w:cs="Times New Roman"/>
                <w:sz w:val="20"/>
                <w:szCs w:val="20"/>
              </w:rPr>
            </w:pPr>
            <w:r w:rsidRPr="00087A73">
              <w:rPr>
                <w:rFonts w:ascii="Times New Roman" w:eastAsia="Times New Roman" w:hAnsi="Times New Roman" w:cs="Times New Roman"/>
                <w:sz w:val="20"/>
                <w:szCs w:val="20"/>
              </w:rPr>
              <w:t>0</w:t>
            </w:r>
          </w:p>
        </w:tc>
        <w:tc>
          <w:tcPr>
            <w:tcW w:w="2606" w:type="pct"/>
            <w:gridSpan w:val="5"/>
            <w:vAlign w:val="center"/>
          </w:tcPr>
          <w:p w:rsidR="00087A73" w:rsidRPr="00087A73" w:rsidRDefault="00087A73" w:rsidP="00087A73">
            <w:pPr>
              <w:rPr>
                <w:rFonts w:ascii="Times New Roman" w:eastAsia="Times New Roman" w:hAnsi="Times New Roman" w:cs="Times New Roman"/>
                <w:sz w:val="20"/>
                <w:szCs w:val="20"/>
              </w:rPr>
            </w:pPr>
          </w:p>
        </w:tc>
      </w:tr>
    </w:tbl>
    <w:p w:rsidR="00087A73" w:rsidRPr="00087A73" w:rsidRDefault="00087A73" w:rsidP="00087A73">
      <w:pPr>
        <w:spacing w:after="0" w:line="240" w:lineRule="auto"/>
        <w:rPr>
          <w:rFonts w:ascii="Times New Roman" w:eastAsia="Times New Roman" w:hAnsi="Times New Roman" w:cs="Times New Roman"/>
          <w:lang w:eastAsia="ru-RU"/>
        </w:rPr>
      </w:pPr>
    </w:p>
    <w:p w:rsidR="00087A73" w:rsidRPr="00087A73" w:rsidRDefault="00087A73" w:rsidP="00087A73">
      <w:pPr>
        <w:spacing w:after="0" w:line="240" w:lineRule="auto"/>
        <w:jc w:val="center"/>
        <w:rPr>
          <w:rFonts w:ascii="Times New Roman" w:eastAsia="Calibri" w:hAnsi="Times New Roman" w:cs="Times New Roman"/>
          <w:sz w:val="24"/>
          <w:szCs w:val="24"/>
        </w:rPr>
      </w:pPr>
    </w:p>
    <w:p w:rsidR="00087A73" w:rsidRPr="00087A73" w:rsidRDefault="00087A73" w:rsidP="00087A73">
      <w:pPr>
        <w:spacing w:after="0" w:line="240" w:lineRule="auto"/>
        <w:jc w:val="center"/>
        <w:rPr>
          <w:rFonts w:ascii="Times New Roman" w:eastAsia="Calibri" w:hAnsi="Times New Roman" w:cs="Times New Roman"/>
          <w:sz w:val="24"/>
          <w:szCs w:val="24"/>
        </w:rPr>
      </w:pPr>
      <w:r w:rsidRPr="00087A73">
        <w:rPr>
          <w:rFonts w:ascii="Times New Roman" w:eastAsia="Calibri" w:hAnsi="Times New Roman" w:cs="Times New Roman"/>
          <w:sz w:val="24"/>
          <w:szCs w:val="24"/>
        </w:rPr>
        <w:t>Учебно-методическое обеспечение</w:t>
      </w:r>
    </w:p>
    <w:p w:rsidR="00087A73" w:rsidRPr="00087A73" w:rsidRDefault="00087A73" w:rsidP="00087A73">
      <w:pPr>
        <w:autoSpaceDE w:val="0"/>
        <w:autoSpaceDN w:val="0"/>
        <w:adjustRightInd w:val="0"/>
        <w:spacing w:after="0" w:line="240" w:lineRule="auto"/>
        <w:jc w:val="center"/>
        <w:rPr>
          <w:rFonts w:ascii="Times New Roman" w:eastAsia="Times New Roman" w:hAnsi="Times New Roman" w:cs="Times New Roman"/>
          <w:iCs/>
          <w:sz w:val="24"/>
          <w:szCs w:val="24"/>
          <w:lang w:eastAsia="ru-RU"/>
        </w:rPr>
      </w:pPr>
    </w:p>
    <w:p w:rsidR="00087A73" w:rsidRPr="00087A73" w:rsidRDefault="00087A73" w:rsidP="00087A73">
      <w:pPr>
        <w:tabs>
          <w:tab w:val="left" w:pos="567"/>
          <w:tab w:val="left" w:pos="709"/>
        </w:tabs>
        <w:spacing w:after="0" w:line="276" w:lineRule="auto"/>
        <w:jc w:val="center"/>
        <w:rPr>
          <w:rFonts w:ascii="Times New Roman" w:eastAsia="Times New Roman" w:hAnsi="Times New Roman" w:cs="Times New Roman"/>
          <w:b/>
          <w:iCs/>
          <w:sz w:val="24"/>
          <w:szCs w:val="24"/>
          <w:lang w:eastAsia="ru-RU"/>
        </w:rPr>
      </w:pPr>
    </w:p>
    <w:tbl>
      <w:tblPr>
        <w:tblStyle w:val="1"/>
        <w:tblW w:w="5000" w:type="pct"/>
        <w:tblLook w:val="04A0" w:firstRow="1" w:lastRow="0" w:firstColumn="1" w:lastColumn="0" w:noHBand="0" w:noVBand="1"/>
      </w:tblPr>
      <w:tblGrid>
        <w:gridCol w:w="2239"/>
        <w:gridCol w:w="3418"/>
        <w:gridCol w:w="3688"/>
      </w:tblGrid>
      <w:tr w:rsidR="00087A73" w:rsidRPr="00087A73" w:rsidTr="00087A73">
        <w:tc>
          <w:tcPr>
            <w:tcW w:w="1273" w:type="pct"/>
            <w:tcBorders>
              <w:right w:val="single" w:sz="4" w:space="0" w:color="auto"/>
            </w:tcBorders>
          </w:tcPr>
          <w:p w:rsidR="00087A73" w:rsidRPr="00087A73" w:rsidRDefault="00087A73" w:rsidP="00087A73">
            <w:pPr>
              <w:jc w:val="both"/>
              <w:rPr>
                <w:b/>
                <w:sz w:val="24"/>
                <w:szCs w:val="24"/>
              </w:rPr>
            </w:pPr>
            <w:r w:rsidRPr="00087A73">
              <w:rPr>
                <w:b/>
                <w:sz w:val="24"/>
                <w:szCs w:val="24"/>
              </w:rPr>
              <w:t>Учебники</w:t>
            </w:r>
          </w:p>
        </w:tc>
        <w:tc>
          <w:tcPr>
            <w:tcW w:w="2818" w:type="pct"/>
            <w:tcBorders>
              <w:left w:val="single" w:sz="4" w:space="0" w:color="auto"/>
            </w:tcBorders>
          </w:tcPr>
          <w:p w:rsidR="00087A73" w:rsidRPr="00087A73" w:rsidRDefault="00087A73" w:rsidP="00087A73">
            <w:pPr>
              <w:jc w:val="both"/>
              <w:rPr>
                <w:b/>
                <w:sz w:val="24"/>
                <w:szCs w:val="24"/>
              </w:rPr>
            </w:pPr>
            <w:r w:rsidRPr="00087A73">
              <w:rPr>
                <w:b/>
                <w:sz w:val="24"/>
                <w:szCs w:val="24"/>
              </w:rPr>
              <w:t xml:space="preserve">Методические пособия </w:t>
            </w:r>
          </w:p>
        </w:tc>
        <w:tc>
          <w:tcPr>
            <w:tcW w:w="909" w:type="pct"/>
          </w:tcPr>
          <w:p w:rsidR="00087A73" w:rsidRPr="00087A73" w:rsidRDefault="00087A73" w:rsidP="00087A73">
            <w:pPr>
              <w:jc w:val="both"/>
              <w:rPr>
                <w:b/>
                <w:sz w:val="24"/>
                <w:szCs w:val="24"/>
              </w:rPr>
            </w:pPr>
            <w:r w:rsidRPr="00087A73">
              <w:rPr>
                <w:b/>
                <w:sz w:val="24"/>
                <w:szCs w:val="24"/>
              </w:rPr>
              <w:t>Интернет -ресурсы</w:t>
            </w:r>
          </w:p>
        </w:tc>
      </w:tr>
      <w:tr w:rsidR="00087A73" w:rsidRPr="00087A73" w:rsidTr="00087A73">
        <w:tc>
          <w:tcPr>
            <w:tcW w:w="1273" w:type="pct"/>
            <w:tcBorders>
              <w:right w:val="single" w:sz="4" w:space="0" w:color="auto"/>
            </w:tcBorders>
          </w:tcPr>
          <w:p w:rsidR="00087A73" w:rsidRPr="00087A73" w:rsidRDefault="00087A73" w:rsidP="00087A73">
            <w:pPr>
              <w:tabs>
                <w:tab w:val="left" w:pos="8100"/>
              </w:tabs>
              <w:jc w:val="both"/>
              <w:rPr>
                <w:b/>
                <w:sz w:val="24"/>
                <w:szCs w:val="24"/>
              </w:rPr>
            </w:pPr>
            <w:r w:rsidRPr="00087A73">
              <w:rPr>
                <w:b/>
                <w:sz w:val="24"/>
                <w:szCs w:val="24"/>
              </w:rPr>
              <w:t>Для обучающихся:</w:t>
            </w:r>
          </w:p>
          <w:p w:rsidR="00087A73" w:rsidRPr="00087A73" w:rsidRDefault="00087A73" w:rsidP="00087A73">
            <w:pPr>
              <w:jc w:val="both"/>
              <w:rPr>
                <w:sz w:val="24"/>
                <w:szCs w:val="24"/>
              </w:rPr>
            </w:pPr>
            <w:r w:rsidRPr="00087A73">
              <w:rPr>
                <w:sz w:val="24"/>
                <w:szCs w:val="24"/>
              </w:rPr>
              <w:t xml:space="preserve">11 класс, учебник А.Т. Смирнов, Б.О. </w:t>
            </w:r>
          </w:p>
          <w:p w:rsidR="00087A73" w:rsidRPr="00087A73" w:rsidRDefault="00087A73" w:rsidP="00087A73">
            <w:pPr>
              <w:jc w:val="both"/>
              <w:rPr>
                <w:sz w:val="24"/>
                <w:szCs w:val="24"/>
              </w:rPr>
            </w:pPr>
          </w:p>
          <w:p w:rsidR="00087A73" w:rsidRPr="00087A73" w:rsidRDefault="00087A73" w:rsidP="00087A73">
            <w:pPr>
              <w:jc w:val="both"/>
              <w:rPr>
                <w:sz w:val="24"/>
                <w:szCs w:val="24"/>
              </w:rPr>
            </w:pPr>
            <w:r w:rsidRPr="00087A73">
              <w:rPr>
                <w:sz w:val="24"/>
                <w:szCs w:val="24"/>
              </w:rPr>
              <w:t xml:space="preserve">Хренников </w:t>
            </w:r>
          </w:p>
          <w:p w:rsidR="00087A73" w:rsidRPr="00087A73" w:rsidRDefault="00087A73" w:rsidP="00087A73">
            <w:pPr>
              <w:ind w:right="-545"/>
              <w:jc w:val="both"/>
              <w:rPr>
                <w:b/>
                <w:sz w:val="24"/>
                <w:szCs w:val="24"/>
                <w:u w:val="single"/>
              </w:rPr>
            </w:pPr>
            <w:r w:rsidRPr="00087A73">
              <w:rPr>
                <w:sz w:val="24"/>
                <w:szCs w:val="24"/>
              </w:rPr>
              <w:t>«Основы безопасности жизнедеятельности». М. «Просвещение»,2013</w:t>
            </w:r>
          </w:p>
          <w:p w:rsidR="00087A73" w:rsidRPr="00087A73" w:rsidRDefault="00087A73" w:rsidP="00087A73">
            <w:pPr>
              <w:ind w:firstLine="709"/>
              <w:jc w:val="both"/>
              <w:rPr>
                <w:b/>
                <w:sz w:val="24"/>
                <w:szCs w:val="24"/>
              </w:rPr>
            </w:pPr>
            <w:r w:rsidRPr="00087A73">
              <w:rPr>
                <w:sz w:val="24"/>
                <w:szCs w:val="24"/>
              </w:rPr>
              <w:t>-А. Т. Смирнов, Б. О. Хренников, М. В. Маслов Основы безопасности жизнедеятельности. Рабочая тетрадь. 10 класс. Пособие для учащихся общеобразовательных учреждений. – М.: Просвещение, 2013</w:t>
            </w:r>
          </w:p>
        </w:tc>
        <w:tc>
          <w:tcPr>
            <w:tcW w:w="2818" w:type="pct"/>
            <w:tcBorders>
              <w:left w:val="single" w:sz="4" w:space="0" w:color="auto"/>
              <w:right w:val="single" w:sz="4" w:space="0" w:color="auto"/>
            </w:tcBorders>
          </w:tcPr>
          <w:p w:rsidR="00087A73" w:rsidRPr="00087A73" w:rsidRDefault="00087A73" w:rsidP="00087A73">
            <w:pPr>
              <w:widowControl w:val="0"/>
              <w:numPr>
                <w:ilvl w:val="0"/>
                <w:numId w:val="2"/>
              </w:numPr>
              <w:autoSpaceDE w:val="0"/>
              <w:autoSpaceDN w:val="0"/>
              <w:adjustRightInd w:val="0"/>
              <w:ind w:right="175"/>
              <w:jc w:val="both"/>
              <w:rPr>
                <w:sz w:val="24"/>
                <w:szCs w:val="24"/>
              </w:rPr>
            </w:pPr>
            <w:r w:rsidRPr="00087A73">
              <w:rPr>
                <w:sz w:val="24"/>
                <w:szCs w:val="24"/>
              </w:rPr>
              <w:t xml:space="preserve">. Т. Смирнов, Б. О. Хренников, М. В. Маслов Основы безопасности жизнедеятельности. Рабочая тетрадь. 11 класс. Пособие для учащихся </w:t>
            </w:r>
          </w:p>
          <w:p w:rsidR="00087A73" w:rsidRPr="00087A73" w:rsidRDefault="00087A73" w:rsidP="00087A73">
            <w:pPr>
              <w:widowControl w:val="0"/>
              <w:numPr>
                <w:ilvl w:val="0"/>
                <w:numId w:val="2"/>
              </w:numPr>
              <w:autoSpaceDE w:val="0"/>
              <w:autoSpaceDN w:val="0"/>
              <w:adjustRightInd w:val="0"/>
              <w:ind w:right="175"/>
              <w:jc w:val="both"/>
              <w:rPr>
                <w:sz w:val="24"/>
                <w:szCs w:val="24"/>
              </w:rPr>
            </w:pPr>
          </w:p>
          <w:p w:rsidR="00087A73" w:rsidRPr="00087A73" w:rsidRDefault="00087A73" w:rsidP="00087A73">
            <w:pPr>
              <w:widowControl w:val="0"/>
              <w:numPr>
                <w:ilvl w:val="0"/>
                <w:numId w:val="2"/>
              </w:numPr>
              <w:autoSpaceDE w:val="0"/>
              <w:autoSpaceDN w:val="0"/>
              <w:adjustRightInd w:val="0"/>
              <w:ind w:right="175"/>
              <w:jc w:val="both"/>
              <w:rPr>
                <w:sz w:val="24"/>
                <w:szCs w:val="24"/>
              </w:rPr>
            </w:pPr>
            <w:r w:rsidRPr="00087A73">
              <w:rPr>
                <w:sz w:val="24"/>
                <w:szCs w:val="24"/>
              </w:rPr>
              <w:t>общеобразовательных учреждений. – М.: Просвещение, 2013.</w:t>
            </w:r>
          </w:p>
          <w:p w:rsidR="00087A73" w:rsidRPr="00087A73" w:rsidRDefault="00087A73" w:rsidP="00087A73">
            <w:pPr>
              <w:widowControl w:val="0"/>
              <w:numPr>
                <w:ilvl w:val="0"/>
                <w:numId w:val="2"/>
              </w:numPr>
              <w:autoSpaceDE w:val="0"/>
              <w:autoSpaceDN w:val="0"/>
              <w:adjustRightInd w:val="0"/>
              <w:ind w:right="175"/>
              <w:jc w:val="both"/>
              <w:rPr>
                <w:sz w:val="24"/>
                <w:szCs w:val="24"/>
              </w:rPr>
            </w:pPr>
            <w:r w:rsidRPr="00087A73">
              <w:rPr>
                <w:sz w:val="24"/>
                <w:szCs w:val="24"/>
              </w:rPr>
              <w:t xml:space="preserve">Цвилюк А.Г. Азы личной безопасности. – М.: Просвещение, 1997. </w:t>
            </w:r>
          </w:p>
          <w:p w:rsidR="00087A73" w:rsidRPr="00087A73" w:rsidRDefault="00087A73" w:rsidP="00087A73">
            <w:pPr>
              <w:widowControl w:val="0"/>
              <w:numPr>
                <w:ilvl w:val="0"/>
                <w:numId w:val="2"/>
              </w:numPr>
              <w:autoSpaceDE w:val="0"/>
              <w:autoSpaceDN w:val="0"/>
              <w:adjustRightInd w:val="0"/>
              <w:ind w:right="175"/>
              <w:jc w:val="both"/>
              <w:rPr>
                <w:sz w:val="24"/>
                <w:szCs w:val="24"/>
              </w:rPr>
            </w:pPr>
            <w:r w:rsidRPr="00087A73">
              <w:rPr>
                <w:sz w:val="24"/>
                <w:szCs w:val="24"/>
              </w:rPr>
              <w:t xml:space="preserve">Правила дорожного движения Российской Федерации с цветными иллюстрациями. – М.: Мир Автокниг, 2006 </w:t>
            </w:r>
          </w:p>
          <w:p w:rsidR="00087A73" w:rsidRPr="00087A73" w:rsidRDefault="00087A73" w:rsidP="00087A73">
            <w:pPr>
              <w:widowControl w:val="0"/>
              <w:numPr>
                <w:ilvl w:val="0"/>
                <w:numId w:val="2"/>
              </w:numPr>
              <w:autoSpaceDE w:val="0"/>
              <w:autoSpaceDN w:val="0"/>
              <w:adjustRightInd w:val="0"/>
              <w:ind w:right="175"/>
              <w:jc w:val="both"/>
              <w:rPr>
                <w:sz w:val="24"/>
                <w:szCs w:val="24"/>
              </w:rPr>
            </w:pPr>
            <w:r w:rsidRPr="00087A73">
              <w:rPr>
                <w:sz w:val="24"/>
                <w:szCs w:val="24"/>
              </w:rPr>
              <w:t>Правила дорожного движения для детей. Надеждина В.; М. «Аст» 2006</w:t>
            </w:r>
          </w:p>
          <w:p w:rsidR="00087A73" w:rsidRPr="00087A73" w:rsidRDefault="00087A73" w:rsidP="00087A73">
            <w:pPr>
              <w:widowControl w:val="0"/>
              <w:numPr>
                <w:ilvl w:val="0"/>
                <w:numId w:val="2"/>
              </w:numPr>
              <w:autoSpaceDE w:val="0"/>
              <w:autoSpaceDN w:val="0"/>
              <w:adjustRightInd w:val="0"/>
              <w:ind w:right="175"/>
              <w:jc w:val="both"/>
              <w:rPr>
                <w:sz w:val="24"/>
                <w:szCs w:val="24"/>
              </w:rPr>
            </w:pPr>
            <w:r w:rsidRPr="00087A73">
              <w:rPr>
                <w:sz w:val="24"/>
                <w:szCs w:val="24"/>
              </w:rPr>
              <w:t>Экология: энциклопедия для детей. М.: Аванта 2001</w:t>
            </w:r>
          </w:p>
          <w:p w:rsidR="00087A73" w:rsidRPr="00087A73" w:rsidRDefault="00087A73" w:rsidP="00087A73">
            <w:pPr>
              <w:jc w:val="both"/>
              <w:rPr>
                <w:sz w:val="24"/>
                <w:szCs w:val="24"/>
              </w:rPr>
            </w:pPr>
          </w:p>
          <w:p w:rsidR="00087A73" w:rsidRPr="00087A73" w:rsidRDefault="00087A73" w:rsidP="00087A73">
            <w:pPr>
              <w:jc w:val="both"/>
              <w:rPr>
                <w:b/>
                <w:sz w:val="24"/>
                <w:szCs w:val="24"/>
              </w:rPr>
            </w:pPr>
          </w:p>
        </w:tc>
        <w:tc>
          <w:tcPr>
            <w:tcW w:w="909" w:type="pct"/>
            <w:tcBorders>
              <w:left w:val="single" w:sz="4" w:space="0" w:color="auto"/>
            </w:tcBorders>
          </w:tcPr>
          <w:p w:rsidR="00087A73" w:rsidRPr="00087A73" w:rsidRDefault="00087A73" w:rsidP="00087A73">
            <w:pPr>
              <w:spacing w:after="200"/>
              <w:rPr>
                <w:b/>
                <w:sz w:val="24"/>
                <w:szCs w:val="24"/>
              </w:rPr>
            </w:pPr>
          </w:p>
          <w:p w:rsidR="00087A73" w:rsidRPr="00087A73" w:rsidRDefault="00087A73" w:rsidP="00087A73">
            <w:pPr>
              <w:rPr>
                <w:rFonts w:eastAsia="Calibri"/>
                <w:sz w:val="24"/>
                <w:szCs w:val="24"/>
              </w:rPr>
            </w:pPr>
          </w:p>
          <w:p w:rsidR="00087A73" w:rsidRPr="00087A73" w:rsidRDefault="00864B71" w:rsidP="00087A73">
            <w:pPr>
              <w:rPr>
                <w:rFonts w:eastAsia="Calibri"/>
                <w:sz w:val="24"/>
                <w:szCs w:val="24"/>
              </w:rPr>
            </w:pPr>
            <w:hyperlink r:id="rId5" w:history="1">
              <w:r w:rsidR="00087A73" w:rsidRPr="00087A73">
                <w:rPr>
                  <w:rFonts w:eastAsia="Calibri"/>
                  <w:color w:val="0000FF"/>
                  <w:sz w:val="24"/>
                  <w:szCs w:val="24"/>
                  <w:u w:val="single"/>
                </w:rPr>
                <w:t>http://www.</w:t>
              </w:r>
              <w:r w:rsidR="00087A73" w:rsidRPr="00087A73">
                <w:rPr>
                  <w:rFonts w:eastAsia="Calibri"/>
                  <w:color w:val="0000FF"/>
                  <w:sz w:val="24"/>
                  <w:szCs w:val="24"/>
                  <w:u w:val="single"/>
                  <w:lang w:val="en-US"/>
                </w:rPr>
                <w:t>shkolazhizni</w:t>
              </w:r>
              <w:r w:rsidR="00087A73" w:rsidRPr="00087A73">
                <w:rPr>
                  <w:rFonts w:eastAsia="Calibri"/>
                  <w:color w:val="0000FF"/>
                  <w:sz w:val="24"/>
                  <w:szCs w:val="24"/>
                  <w:u w:val="single"/>
                </w:rPr>
                <w:t>.</w:t>
              </w:r>
              <w:r w:rsidR="00087A73" w:rsidRPr="00087A73">
                <w:rPr>
                  <w:rFonts w:eastAsia="Calibri"/>
                  <w:color w:val="0000FF"/>
                  <w:sz w:val="24"/>
                  <w:szCs w:val="24"/>
                  <w:u w:val="single"/>
                  <w:lang w:val="en-US"/>
                </w:rPr>
                <w:t>ru</w:t>
              </w:r>
              <w:r w:rsidR="00087A73" w:rsidRPr="00087A73">
                <w:rPr>
                  <w:rFonts w:eastAsia="Calibri"/>
                  <w:color w:val="0000FF"/>
                  <w:sz w:val="24"/>
                  <w:szCs w:val="24"/>
                  <w:u w:val="single"/>
                </w:rPr>
                <w:t>/</w:t>
              </w:r>
              <w:r w:rsidR="00087A73" w:rsidRPr="00087A73">
                <w:rPr>
                  <w:rFonts w:eastAsia="Calibri"/>
                  <w:color w:val="0000FF"/>
                  <w:sz w:val="24"/>
                  <w:szCs w:val="24"/>
                  <w:u w:val="single"/>
                  <w:lang w:val="en-US"/>
                </w:rPr>
                <w:t>tag</w:t>
              </w:r>
            </w:hyperlink>
            <w:r w:rsidR="00087A73" w:rsidRPr="00087A73">
              <w:rPr>
                <w:rFonts w:eastAsia="Calibri"/>
                <w:sz w:val="24"/>
                <w:szCs w:val="24"/>
              </w:rPr>
              <w:t xml:space="preserve"> - Школа жизни. Материалы по безопасности, стихийным бедствиям и чрезвычайным ситуациям; </w:t>
            </w:r>
          </w:p>
          <w:p w:rsidR="00087A73" w:rsidRPr="00087A73" w:rsidRDefault="00087A73" w:rsidP="00087A73">
            <w:pPr>
              <w:rPr>
                <w:sz w:val="24"/>
                <w:szCs w:val="24"/>
              </w:rPr>
            </w:pPr>
          </w:p>
          <w:p w:rsidR="00087A73" w:rsidRPr="00087A73" w:rsidRDefault="00087A73" w:rsidP="00087A73">
            <w:pPr>
              <w:jc w:val="both"/>
              <w:rPr>
                <w:b/>
                <w:sz w:val="24"/>
                <w:szCs w:val="24"/>
              </w:rPr>
            </w:pPr>
          </w:p>
        </w:tc>
      </w:tr>
      <w:tr w:rsidR="00087A73" w:rsidRPr="00087A73" w:rsidTr="00087A73">
        <w:tc>
          <w:tcPr>
            <w:tcW w:w="1273" w:type="pct"/>
            <w:tcBorders>
              <w:right w:val="single" w:sz="4" w:space="0" w:color="auto"/>
            </w:tcBorders>
          </w:tcPr>
          <w:p w:rsidR="00087A73" w:rsidRPr="00087A73" w:rsidRDefault="00087A73" w:rsidP="00087A73">
            <w:pPr>
              <w:tabs>
                <w:tab w:val="left" w:pos="8100"/>
              </w:tabs>
              <w:jc w:val="both"/>
              <w:rPr>
                <w:b/>
                <w:sz w:val="24"/>
                <w:szCs w:val="24"/>
              </w:rPr>
            </w:pPr>
            <w:r w:rsidRPr="00087A73">
              <w:rPr>
                <w:b/>
                <w:sz w:val="24"/>
                <w:szCs w:val="24"/>
              </w:rPr>
              <w:t>Для учителя</w:t>
            </w:r>
          </w:p>
          <w:p w:rsidR="00087A73" w:rsidRPr="00087A73" w:rsidRDefault="00087A73" w:rsidP="00087A73">
            <w:pPr>
              <w:tabs>
                <w:tab w:val="left" w:pos="8100"/>
              </w:tabs>
              <w:jc w:val="both"/>
              <w:rPr>
                <w:b/>
                <w:sz w:val="24"/>
                <w:szCs w:val="24"/>
              </w:rPr>
            </w:pPr>
          </w:p>
        </w:tc>
        <w:tc>
          <w:tcPr>
            <w:tcW w:w="2818" w:type="pct"/>
            <w:tcBorders>
              <w:left w:val="single" w:sz="4" w:space="0" w:color="auto"/>
              <w:right w:val="single" w:sz="4" w:space="0" w:color="auto"/>
            </w:tcBorders>
          </w:tcPr>
          <w:p w:rsidR="00087A73" w:rsidRPr="00087A73" w:rsidRDefault="00087A73" w:rsidP="00087A73">
            <w:pPr>
              <w:numPr>
                <w:ilvl w:val="0"/>
                <w:numId w:val="1"/>
              </w:numPr>
              <w:ind w:right="175"/>
              <w:jc w:val="both"/>
              <w:rPr>
                <w:sz w:val="24"/>
                <w:szCs w:val="24"/>
              </w:rPr>
            </w:pPr>
            <w:proofErr w:type="gramStart"/>
            <w:r w:rsidRPr="00087A73">
              <w:rPr>
                <w:sz w:val="24"/>
                <w:szCs w:val="24"/>
              </w:rPr>
              <w:t>ОБЖ  Поурочные</w:t>
            </w:r>
            <w:proofErr w:type="gramEnd"/>
            <w:r w:rsidRPr="00087A73">
              <w:rPr>
                <w:sz w:val="24"/>
                <w:szCs w:val="24"/>
              </w:rPr>
              <w:t xml:space="preserve"> разработки 11 кл. А.Т.Смирнов, Б.О. Хренников.М. Просвещение 2012г.,</w:t>
            </w:r>
          </w:p>
          <w:p w:rsidR="00087A73" w:rsidRPr="00087A73" w:rsidRDefault="00087A73" w:rsidP="00087A73">
            <w:pPr>
              <w:numPr>
                <w:ilvl w:val="0"/>
                <w:numId w:val="1"/>
              </w:numPr>
              <w:ind w:right="175"/>
              <w:jc w:val="both"/>
              <w:rPr>
                <w:sz w:val="24"/>
                <w:szCs w:val="24"/>
              </w:rPr>
            </w:pPr>
            <w:r w:rsidRPr="00087A73">
              <w:rPr>
                <w:sz w:val="24"/>
                <w:szCs w:val="24"/>
              </w:rPr>
              <w:t>ОБЖ: 10кл</w:t>
            </w:r>
            <w:proofErr w:type="gramStart"/>
            <w:r w:rsidRPr="00087A73">
              <w:rPr>
                <w:sz w:val="24"/>
                <w:szCs w:val="24"/>
              </w:rPr>
              <w:t>.:учеб</w:t>
            </w:r>
            <w:proofErr w:type="gramEnd"/>
            <w:r w:rsidRPr="00087A73">
              <w:rPr>
                <w:sz w:val="24"/>
                <w:szCs w:val="24"/>
              </w:rPr>
              <w:t>.дляобщеобразоват. учреждений /М.П. Фролов, Е.Н. Литвинов, А.Т. Смирнов и др.; под ред. Ю.Л. Воробьева. – 2 – е изд., испр</w:t>
            </w:r>
            <w:proofErr w:type="gramStart"/>
            <w:r w:rsidRPr="00087A73">
              <w:rPr>
                <w:sz w:val="24"/>
                <w:szCs w:val="24"/>
              </w:rPr>
              <w:t>.</w:t>
            </w:r>
            <w:proofErr w:type="gramEnd"/>
            <w:r w:rsidRPr="00087A73">
              <w:rPr>
                <w:sz w:val="24"/>
                <w:szCs w:val="24"/>
              </w:rPr>
              <w:t xml:space="preserve"> и доп. – М.: АСТ: Астрель, 2007 г.</w:t>
            </w:r>
          </w:p>
          <w:p w:rsidR="00087A73" w:rsidRPr="00087A73" w:rsidRDefault="00087A73" w:rsidP="00087A73">
            <w:pPr>
              <w:numPr>
                <w:ilvl w:val="0"/>
                <w:numId w:val="1"/>
              </w:numPr>
              <w:ind w:right="175"/>
              <w:jc w:val="both"/>
              <w:rPr>
                <w:sz w:val="24"/>
                <w:szCs w:val="24"/>
              </w:rPr>
            </w:pPr>
            <w:r w:rsidRPr="00087A73">
              <w:rPr>
                <w:sz w:val="24"/>
                <w:szCs w:val="24"/>
              </w:rPr>
              <w:t>Правила дорожного движения для детей/ Авт-сост. Вера Надеждина. – М.: АСТ; МН.: Харвест, 2006г</w:t>
            </w:r>
          </w:p>
          <w:p w:rsidR="00087A73" w:rsidRPr="00087A73" w:rsidRDefault="00087A73" w:rsidP="00087A73">
            <w:pPr>
              <w:numPr>
                <w:ilvl w:val="0"/>
                <w:numId w:val="1"/>
              </w:numPr>
              <w:ind w:right="175"/>
              <w:jc w:val="both"/>
              <w:rPr>
                <w:sz w:val="24"/>
                <w:szCs w:val="24"/>
              </w:rPr>
            </w:pPr>
            <w:r w:rsidRPr="00087A73">
              <w:rPr>
                <w:sz w:val="24"/>
                <w:szCs w:val="24"/>
              </w:rPr>
              <w:t>Обеспечение комплексной безопасности в образовательном учреждении. Методика. Под ред. Антоновой Л.Н.; М. «Айрис-Пресс» 2006</w:t>
            </w:r>
          </w:p>
          <w:p w:rsidR="00087A73" w:rsidRPr="00087A73" w:rsidRDefault="00087A73" w:rsidP="00087A73">
            <w:pPr>
              <w:numPr>
                <w:ilvl w:val="0"/>
                <w:numId w:val="1"/>
              </w:numPr>
              <w:ind w:right="175"/>
              <w:jc w:val="both"/>
              <w:rPr>
                <w:sz w:val="24"/>
                <w:szCs w:val="24"/>
              </w:rPr>
            </w:pPr>
            <w:r w:rsidRPr="00087A73">
              <w:rPr>
                <w:sz w:val="24"/>
                <w:szCs w:val="24"/>
              </w:rPr>
              <w:t>Преподавание ОБЖ в школе и средних специальных образовательных учреждениях. Методическое пособие. Хромов Н.И.; М. «Айрис-Пресс» 2008</w:t>
            </w:r>
          </w:p>
          <w:p w:rsidR="00087A73" w:rsidRPr="00087A73" w:rsidRDefault="00087A73" w:rsidP="00087A73">
            <w:pPr>
              <w:numPr>
                <w:ilvl w:val="0"/>
                <w:numId w:val="1"/>
              </w:numPr>
              <w:ind w:right="175"/>
              <w:jc w:val="both"/>
              <w:rPr>
                <w:sz w:val="24"/>
                <w:szCs w:val="24"/>
              </w:rPr>
            </w:pPr>
            <w:r w:rsidRPr="00087A73">
              <w:rPr>
                <w:sz w:val="24"/>
                <w:szCs w:val="24"/>
              </w:rPr>
              <w:t xml:space="preserve"> Организация преподавания курса ОБЖ в школе. Сборник нормативно- правовых и учебно-методических материалов. Под ред. Мишина Б.И.; М. «Вентана-Граф» 2008 </w:t>
            </w:r>
          </w:p>
          <w:p w:rsidR="00087A73" w:rsidRPr="00087A73" w:rsidRDefault="00087A73" w:rsidP="00087A73">
            <w:pPr>
              <w:numPr>
                <w:ilvl w:val="0"/>
                <w:numId w:val="1"/>
              </w:numPr>
              <w:ind w:right="175"/>
              <w:jc w:val="both"/>
              <w:rPr>
                <w:sz w:val="24"/>
                <w:szCs w:val="24"/>
              </w:rPr>
            </w:pPr>
            <w:r w:rsidRPr="00087A73">
              <w:rPr>
                <w:sz w:val="24"/>
                <w:szCs w:val="24"/>
              </w:rPr>
              <w:t>Профилактика детского дорожно-транспортного травматизма. Уроки и внеклассные мероприятия. Под ред. Шумилова В.В. Волгоград, изд. «Учитель» 2006 г.</w:t>
            </w:r>
          </w:p>
          <w:p w:rsidR="00087A73" w:rsidRPr="00087A73" w:rsidRDefault="00087A73" w:rsidP="00087A73">
            <w:pPr>
              <w:numPr>
                <w:ilvl w:val="0"/>
                <w:numId w:val="1"/>
              </w:numPr>
              <w:ind w:right="175"/>
              <w:jc w:val="both"/>
              <w:rPr>
                <w:sz w:val="24"/>
                <w:szCs w:val="24"/>
              </w:rPr>
            </w:pPr>
            <w:r w:rsidRPr="00087A73">
              <w:rPr>
                <w:sz w:val="24"/>
                <w:szCs w:val="24"/>
              </w:rPr>
              <w:t xml:space="preserve"> Пожарная безопасность в общеобразовательных учреждениях. Нормативные документы и акты. Под ред. Павлова О.В. Волгоград, изд. «Учитель» 2006г.</w:t>
            </w:r>
          </w:p>
          <w:p w:rsidR="00087A73" w:rsidRPr="00087A73" w:rsidRDefault="00087A73" w:rsidP="00087A73">
            <w:pPr>
              <w:numPr>
                <w:ilvl w:val="0"/>
                <w:numId w:val="1"/>
              </w:numPr>
              <w:ind w:right="175"/>
              <w:jc w:val="both"/>
              <w:rPr>
                <w:sz w:val="24"/>
                <w:szCs w:val="24"/>
              </w:rPr>
            </w:pPr>
            <w:r w:rsidRPr="00087A73">
              <w:rPr>
                <w:sz w:val="24"/>
                <w:szCs w:val="24"/>
              </w:rPr>
              <w:t xml:space="preserve">Цвилюк А.Г. Азы личной безопасности. – М.: Просвещение, 1997. </w:t>
            </w:r>
          </w:p>
          <w:p w:rsidR="00087A73" w:rsidRPr="00087A73" w:rsidRDefault="00087A73" w:rsidP="00087A73">
            <w:pPr>
              <w:numPr>
                <w:ilvl w:val="0"/>
                <w:numId w:val="1"/>
              </w:numPr>
              <w:ind w:right="175"/>
              <w:jc w:val="both"/>
              <w:rPr>
                <w:sz w:val="24"/>
                <w:szCs w:val="24"/>
              </w:rPr>
            </w:pPr>
            <w:r w:rsidRPr="00087A73">
              <w:rPr>
                <w:sz w:val="24"/>
                <w:szCs w:val="24"/>
              </w:rPr>
              <w:t>Экология: энциклопедия для детей. М.: Аванта 2001</w:t>
            </w:r>
          </w:p>
          <w:p w:rsidR="00087A73" w:rsidRPr="00087A73" w:rsidRDefault="00087A73" w:rsidP="00087A73">
            <w:pPr>
              <w:widowControl w:val="0"/>
              <w:numPr>
                <w:ilvl w:val="0"/>
                <w:numId w:val="1"/>
              </w:numPr>
              <w:autoSpaceDE w:val="0"/>
              <w:autoSpaceDN w:val="0"/>
              <w:adjustRightInd w:val="0"/>
              <w:contextualSpacing/>
              <w:jc w:val="both"/>
              <w:rPr>
                <w:sz w:val="24"/>
                <w:szCs w:val="24"/>
              </w:rPr>
            </w:pPr>
            <w:r w:rsidRPr="00087A73">
              <w:rPr>
                <w:sz w:val="24"/>
                <w:szCs w:val="24"/>
              </w:rPr>
              <w:t>ОБЖ Тесты. Практические задания. Олимпиады 10 кл</w:t>
            </w:r>
            <w:proofErr w:type="gramStart"/>
            <w:r w:rsidRPr="00087A73">
              <w:rPr>
                <w:sz w:val="24"/>
                <w:szCs w:val="24"/>
              </w:rPr>
              <w:t>.:А.В.Клюев</w:t>
            </w:r>
            <w:proofErr w:type="gramEnd"/>
            <w:r w:rsidRPr="00087A73">
              <w:rPr>
                <w:sz w:val="24"/>
                <w:szCs w:val="24"/>
              </w:rPr>
              <w:t>.- Легион; Р-н-Д</w:t>
            </w:r>
          </w:p>
          <w:p w:rsidR="00087A73" w:rsidRPr="00087A73" w:rsidRDefault="00087A73" w:rsidP="00087A73">
            <w:pPr>
              <w:jc w:val="both"/>
              <w:rPr>
                <w:b/>
                <w:sz w:val="24"/>
                <w:szCs w:val="24"/>
              </w:rPr>
            </w:pPr>
          </w:p>
        </w:tc>
        <w:tc>
          <w:tcPr>
            <w:tcW w:w="909" w:type="pct"/>
            <w:tcBorders>
              <w:left w:val="single" w:sz="4" w:space="0" w:color="auto"/>
            </w:tcBorders>
          </w:tcPr>
          <w:p w:rsidR="00087A73" w:rsidRPr="00087A73" w:rsidRDefault="00087A73" w:rsidP="00087A73">
            <w:pPr>
              <w:spacing w:line="276" w:lineRule="auto"/>
              <w:ind w:firstLine="567"/>
              <w:rPr>
                <w:rFonts w:eastAsia="Calibri"/>
                <w:sz w:val="24"/>
                <w:szCs w:val="24"/>
              </w:rPr>
            </w:pPr>
            <w:r w:rsidRPr="00087A73">
              <w:rPr>
                <w:rFonts w:eastAsia="Calibri"/>
                <w:sz w:val="24"/>
                <w:szCs w:val="24"/>
              </w:rPr>
              <w:t>http://www.</w:t>
            </w:r>
            <w:r w:rsidRPr="00087A73">
              <w:rPr>
                <w:rFonts w:eastAsia="Calibri"/>
                <w:sz w:val="24"/>
                <w:szCs w:val="24"/>
                <w:lang w:val="en-US"/>
              </w:rPr>
              <w:t>it</w:t>
            </w:r>
            <w:r w:rsidRPr="00087A73">
              <w:rPr>
                <w:rFonts w:eastAsia="Calibri"/>
                <w:sz w:val="24"/>
                <w:szCs w:val="24"/>
              </w:rPr>
              <w:t>-</w:t>
            </w:r>
            <w:r w:rsidRPr="00087A73">
              <w:rPr>
                <w:rFonts w:eastAsia="Calibri"/>
                <w:sz w:val="24"/>
                <w:szCs w:val="24"/>
                <w:lang w:val="en-US"/>
              </w:rPr>
              <w:t>n</w:t>
            </w:r>
            <w:r w:rsidRPr="00087A73">
              <w:rPr>
                <w:rFonts w:eastAsia="Calibri"/>
                <w:sz w:val="24"/>
                <w:szCs w:val="24"/>
              </w:rPr>
              <w:t>.</w:t>
            </w:r>
            <w:r w:rsidRPr="00087A73">
              <w:rPr>
                <w:rFonts w:eastAsia="Calibri"/>
                <w:sz w:val="24"/>
                <w:szCs w:val="24"/>
                <w:lang w:val="en-US"/>
              </w:rPr>
              <w:t>ru</w:t>
            </w:r>
            <w:r w:rsidRPr="00087A73">
              <w:rPr>
                <w:rFonts w:eastAsia="Calibri"/>
                <w:sz w:val="24"/>
                <w:szCs w:val="24"/>
              </w:rPr>
              <w:t>/</w:t>
            </w:r>
            <w:r w:rsidRPr="00087A73">
              <w:rPr>
                <w:rFonts w:eastAsia="Calibri"/>
                <w:sz w:val="24"/>
                <w:szCs w:val="24"/>
                <w:lang w:val="en-US"/>
              </w:rPr>
              <w:t>communities</w:t>
            </w:r>
            <w:r w:rsidRPr="00087A73">
              <w:rPr>
                <w:rFonts w:eastAsia="Calibri"/>
                <w:sz w:val="24"/>
                <w:szCs w:val="24"/>
              </w:rPr>
              <w:t xml:space="preserve"> – Сообщество учителей безопасности жизнедеятельности;</w:t>
            </w:r>
          </w:p>
          <w:p w:rsidR="00087A73" w:rsidRPr="00087A73" w:rsidRDefault="00087A73" w:rsidP="00087A73">
            <w:pPr>
              <w:spacing w:line="276" w:lineRule="auto"/>
              <w:ind w:firstLine="567"/>
              <w:rPr>
                <w:rFonts w:eastAsia="Calibri"/>
                <w:sz w:val="24"/>
                <w:szCs w:val="24"/>
              </w:rPr>
            </w:pPr>
            <w:r w:rsidRPr="00087A73">
              <w:rPr>
                <w:rFonts w:eastAsia="Calibri"/>
                <w:sz w:val="24"/>
                <w:szCs w:val="24"/>
                <w:lang w:val="en-US"/>
              </w:rPr>
              <w:t>http</w:t>
            </w:r>
            <w:r w:rsidRPr="00087A73">
              <w:rPr>
                <w:rFonts w:eastAsia="Calibri"/>
                <w:sz w:val="24"/>
                <w:szCs w:val="24"/>
              </w:rPr>
              <w:t>://</w:t>
            </w:r>
            <w:r w:rsidRPr="00087A73">
              <w:rPr>
                <w:rFonts w:eastAsia="Calibri"/>
                <w:sz w:val="24"/>
                <w:szCs w:val="24"/>
                <w:lang w:val="en-US"/>
              </w:rPr>
              <w:t>www</w:t>
            </w:r>
            <w:r w:rsidRPr="00087A73">
              <w:rPr>
                <w:rFonts w:eastAsia="Calibri"/>
                <w:sz w:val="24"/>
                <w:szCs w:val="24"/>
              </w:rPr>
              <w:t>.</w:t>
            </w:r>
            <w:r w:rsidRPr="00087A73">
              <w:rPr>
                <w:rFonts w:eastAsia="Calibri"/>
                <w:sz w:val="24"/>
                <w:szCs w:val="24"/>
                <w:lang w:val="en-US"/>
              </w:rPr>
              <w:t>uroki</w:t>
            </w:r>
            <w:r w:rsidRPr="00087A73">
              <w:rPr>
                <w:rFonts w:eastAsia="Calibri"/>
                <w:sz w:val="24"/>
                <w:szCs w:val="24"/>
              </w:rPr>
              <w:t>.</w:t>
            </w:r>
            <w:r w:rsidRPr="00087A73">
              <w:rPr>
                <w:rFonts w:eastAsia="Calibri"/>
                <w:sz w:val="24"/>
                <w:szCs w:val="24"/>
                <w:lang w:val="en-US"/>
              </w:rPr>
              <w:t>net</w:t>
            </w:r>
            <w:r w:rsidRPr="00087A73">
              <w:rPr>
                <w:rFonts w:eastAsia="Calibri"/>
                <w:sz w:val="24"/>
                <w:szCs w:val="24"/>
              </w:rPr>
              <w:t>/</w:t>
            </w:r>
            <w:r w:rsidRPr="00087A73">
              <w:rPr>
                <w:rFonts w:eastAsia="Calibri"/>
                <w:sz w:val="24"/>
                <w:szCs w:val="24"/>
                <w:lang w:val="en-US"/>
              </w:rPr>
              <w:t>dokobgd</w:t>
            </w:r>
            <w:r w:rsidRPr="00087A73">
              <w:rPr>
                <w:rFonts w:eastAsia="Calibri"/>
                <w:sz w:val="24"/>
                <w:szCs w:val="24"/>
              </w:rPr>
              <w:t>/</w:t>
            </w:r>
            <w:r w:rsidRPr="00087A73">
              <w:rPr>
                <w:rFonts w:eastAsia="Calibri"/>
                <w:sz w:val="24"/>
                <w:szCs w:val="24"/>
                <w:lang w:val="en-US"/>
              </w:rPr>
              <w:t>htm</w:t>
            </w:r>
            <w:r w:rsidRPr="00087A73">
              <w:rPr>
                <w:rFonts w:eastAsia="Calibri"/>
                <w:sz w:val="24"/>
                <w:szCs w:val="24"/>
              </w:rPr>
              <w:t xml:space="preserve"> – Для учителя ОБЖД материалы к урокам, сценарии внеклассных мероприятий, документы;</w:t>
            </w:r>
          </w:p>
          <w:p w:rsidR="00087A73" w:rsidRPr="00087A73" w:rsidRDefault="00087A73" w:rsidP="00087A73">
            <w:pPr>
              <w:spacing w:line="276" w:lineRule="auto"/>
              <w:ind w:firstLine="567"/>
              <w:rPr>
                <w:rFonts w:eastAsia="Calibri"/>
                <w:sz w:val="24"/>
                <w:szCs w:val="24"/>
              </w:rPr>
            </w:pPr>
            <w:r w:rsidRPr="00087A73">
              <w:rPr>
                <w:rFonts w:eastAsia="Calibri"/>
                <w:sz w:val="24"/>
                <w:szCs w:val="24"/>
              </w:rPr>
              <w:t>http://www.4</w:t>
            </w:r>
            <w:r w:rsidRPr="00087A73">
              <w:rPr>
                <w:rFonts w:eastAsia="Calibri"/>
                <w:sz w:val="24"/>
                <w:szCs w:val="24"/>
                <w:lang w:val="en-US"/>
              </w:rPr>
              <w:t>students</w:t>
            </w:r>
            <w:r w:rsidRPr="00087A73">
              <w:rPr>
                <w:rFonts w:eastAsia="Calibri"/>
                <w:sz w:val="24"/>
                <w:szCs w:val="24"/>
              </w:rPr>
              <w:t>.</w:t>
            </w:r>
            <w:r w:rsidRPr="00087A73">
              <w:rPr>
                <w:rFonts w:eastAsia="Calibri"/>
                <w:sz w:val="24"/>
                <w:szCs w:val="24"/>
                <w:lang w:val="en-US"/>
              </w:rPr>
              <w:t>ru</w:t>
            </w:r>
            <w:r w:rsidRPr="00087A73">
              <w:rPr>
                <w:rFonts w:eastAsia="Calibri"/>
                <w:sz w:val="24"/>
                <w:szCs w:val="24"/>
              </w:rPr>
              <w:t>/</w:t>
            </w:r>
            <w:r w:rsidRPr="00087A73">
              <w:rPr>
                <w:rFonts w:eastAsia="Calibri"/>
                <w:sz w:val="24"/>
                <w:szCs w:val="24"/>
                <w:lang w:val="en-US"/>
              </w:rPr>
              <w:t>search</w:t>
            </w:r>
            <w:r w:rsidRPr="00087A73">
              <w:rPr>
                <w:rFonts w:eastAsia="Calibri"/>
                <w:sz w:val="24"/>
                <w:szCs w:val="24"/>
              </w:rPr>
              <w:t>– Рефераты по безопасности жизнедеятельности</w:t>
            </w:r>
          </w:p>
          <w:p w:rsidR="00087A73" w:rsidRPr="00087A73" w:rsidRDefault="00864B71" w:rsidP="00087A73">
            <w:pPr>
              <w:rPr>
                <w:sz w:val="24"/>
                <w:szCs w:val="24"/>
              </w:rPr>
            </w:pPr>
            <w:hyperlink r:id="rId6" w:history="1">
              <w:r w:rsidR="00087A73" w:rsidRPr="00087A73">
                <w:rPr>
                  <w:color w:val="0000FF"/>
                  <w:sz w:val="24"/>
                  <w:szCs w:val="24"/>
                  <w:u w:val="single"/>
                </w:rPr>
                <w:t>http://www.uroki.net/</w:t>
              </w:r>
            </w:hyperlink>
          </w:p>
          <w:p w:rsidR="00087A73" w:rsidRPr="00087A73" w:rsidRDefault="00864B71" w:rsidP="00087A73">
            <w:pPr>
              <w:rPr>
                <w:sz w:val="24"/>
                <w:szCs w:val="24"/>
              </w:rPr>
            </w:pPr>
            <w:hyperlink r:id="rId7" w:history="1">
              <w:r w:rsidR="00087A73" w:rsidRPr="00087A73">
                <w:rPr>
                  <w:color w:val="0000FF"/>
                  <w:sz w:val="24"/>
                  <w:szCs w:val="24"/>
                  <w:u w:val="single"/>
                </w:rPr>
                <w:t>http://www.obzh.ru/</w:t>
              </w:r>
            </w:hyperlink>
          </w:p>
          <w:p w:rsidR="00087A73" w:rsidRPr="00087A73" w:rsidRDefault="00864B71" w:rsidP="00087A73">
            <w:pPr>
              <w:rPr>
                <w:sz w:val="24"/>
                <w:szCs w:val="24"/>
              </w:rPr>
            </w:pPr>
            <w:hyperlink r:id="rId8" w:history="1">
              <w:r w:rsidR="00087A73" w:rsidRPr="00087A73">
                <w:rPr>
                  <w:color w:val="0000FF"/>
                  <w:sz w:val="24"/>
                  <w:szCs w:val="24"/>
                  <w:u w:val="single"/>
                </w:rPr>
                <w:t>http://www.school-obz.org/</w:t>
              </w:r>
            </w:hyperlink>
          </w:p>
          <w:p w:rsidR="00087A73" w:rsidRPr="00087A73" w:rsidRDefault="00864B71" w:rsidP="00087A73">
            <w:pPr>
              <w:rPr>
                <w:sz w:val="24"/>
                <w:szCs w:val="24"/>
              </w:rPr>
            </w:pPr>
            <w:hyperlink r:id="rId9" w:history="1">
              <w:r w:rsidR="00087A73" w:rsidRPr="00087A73">
                <w:rPr>
                  <w:color w:val="0000FF"/>
                  <w:sz w:val="24"/>
                  <w:szCs w:val="24"/>
                  <w:u w:val="single"/>
                </w:rPr>
                <w:t>http://www.metodichka.net/</w:t>
              </w:r>
            </w:hyperlink>
          </w:p>
          <w:p w:rsidR="00087A73" w:rsidRPr="00087A73" w:rsidRDefault="00087A73" w:rsidP="00087A73">
            <w:pPr>
              <w:jc w:val="both"/>
              <w:rPr>
                <w:b/>
                <w:sz w:val="24"/>
                <w:szCs w:val="24"/>
              </w:rPr>
            </w:pPr>
            <w:r w:rsidRPr="00087A73">
              <w:rPr>
                <w:b/>
                <w:sz w:val="24"/>
                <w:szCs w:val="24"/>
              </w:rPr>
              <w:br w:type="page"/>
            </w:r>
          </w:p>
        </w:tc>
      </w:tr>
    </w:tbl>
    <w:p w:rsidR="00087A73" w:rsidRPr="00087A73" w:rsidRDefault="00087A73" w:rsidP="00087A73">
      <w:pPr>
        <w:tabs>
          <w:tab w:val="left" w:pos="10673"/>
        </w:tabs>
        <w:spacing w:after="0" w:line="240" w:lineRule="auto"/>
        <w:rPr>
          <w:rFonts w:ascii="Times New Roman" w:eastAsia="Times New Roman" w:hAnsi="Times New Roman" w:cs="Times New Roman"/>
          <w:sz w:val="24"/>
          <w:szCs w:val="24"/>
          <w:lang w:eastAsia="ru-RU"/>
        </w:rPr>
      </w:pPr>
    </w:p>
    <w:p w:rsidR="00087A73" w:rsidRDefault="00087A73" w:rsidP="00087A73">
      <w:pPr>
        <w:spacing w:after="0" w:line="326" w:lineRule="exact"/>
        <w:ind w:firstLine="284"/>
        <w:jc w:val="both"/>
      </w:pPr>
    </w:p>
    <w:sectPr w:rsidR="00087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A4589"/>
    <w:multiLevelType w:val="hybridMultilevel"/>
    <w:tmpl w:val="A670B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B250BC"/>
    <w:multiLevelType w:val="hybridMultilevel"/>
    <w:tmpl w:val="B1385E7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73"/>
    <w:rsid w:val="00087A73"/>
    <w:rsid w:val="00164110"/>
    <w:rsid w:val="00864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03A8D-FF84-4D4C-8AF6-D5CB2104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87A73"/>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087A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3">
    <w:name w:val="Table Grid"/>
    <w:basedOn w:val="a1"/>
    <w:uiPriority w:val="39"/>
    <w:rsid w:val="0008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087A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obz.org/" TargetMode="External"/><Relationship Id="rId3" Type="http://schemas.openxmlformats.org/officeDocument/2006/relationships/settings" Target="settings.xml"/><Relationship Id="rId7" Type="http://schemas.openxmlformats.org/officeDocument/2006/relationships/hyperlink" Target="http://www.obz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oki.net/" TargetMode="External"/><Relationship Id="rId11" Type="http://schemas.openxmlformats.org/officeDocument/2006/relationships/theme" Target="theme/theme1.xml"/><Relationship Id="rId5" Type="http://schemas.openxmlformats.org/officeDocument/2006/relationships/hyperlink" Target="http://www.shkolazhizni.ru/ta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todichk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7995</Words>
  <Characters>45578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2023-11-01T07:52:00Z</dcterms:created>
  <dcterms:modified xsi:type="dcterms:W3CDTF">2023-11-06T10:59:00Z</dcterms:modified>
</cp:coreProperties>
</file>