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D5E63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EE357D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691B15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EA6">
        <w:rPr>
          <w:rFonts w:ascii="Times New Roman" w:hAnsi="Times New Roman"/>
          <w:bCs/>
          <w:sz w:val="24"/>
          <w:szCs w:val="24"/>
        </w:rPr>
        <w:t xml:space="preserve">Введение учебного предмета в содержание среднего общего образования обеспечивается законодательными документами, приказами, инструктивно-методическими письмами: </w:t>
      </w:r>
    </w:p>
    <w:p w:rsidR="00691B15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EA6">
        <w:rPr>
          <w:rFonts w:ascii="Times New Roman" w:hAnsi="Times New Roman"/>
          <w:bCs/>
          <w:sz w:val="24"/>
          <w:szCs w:val="24"/>
        </w:rPr>
        <w:t>1) Федеральный закон Российской Федерации от 29 декабря 2012 г. N 273-ФЗ "Об образовании в Российской Федерации».</w:t>
      </w:r>
    </w:p>
    <w:p w:rsidR="00691B15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EA6">
        <w:rPr>
          <w:rFonts w:ascii="Times New Roman" w:hAnsi="Times New Roman"/>
          <w:bCs/>
          <w:sz w:val="24"/>
          <w:szCs w:val="24"/>
        </w:rPr>
        <w:t>2) «Федеральный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 (ред. от 23.06.2015).</w:t>
      </w:r>
    </w:p>
    <w:p w:rsidR="00691B15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EA6">
        <w:rPr>
          <w:rFonts w:ascii="Times New Roman" w:hAnsi="Times New Roman"/>
          <w:bCs/>
          <w:sz w:val="24"/>
          <w:szCs w:val="24"/>
        </w:rPr>
        <w:t xml:space="preserve">3) Приказ </w:t>
      </w:r>
      <w:proofErr w:type="spellStart"/>
      <w:r w:rsidRPr="004A4EA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A4EA6">
        <w:rPr>
          <w:rFonts w:ascii="Times New Roman" w:hAnsi="Times New Roman"/>
          <w:bCs/>
          <w:sz w:val="24"/>
          <w:szCs w:val="24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4EA6">
        <w:rPr>
          <w:rFonts w:ascii="Times New Roman" w:hAnsi="Times New Roman"/>
          <w:bCs/>
          <w:sz w:val="24"/>
          <w:szCs w:val="24"/>
        </w:rPr>
        <w:t xml:space="preserve">утвержденный приказом Министерства образования Российской Федерации от 5 марта 2004 г. №1089» от 07.06.17 № 506. </w:t>
      </w:r>
    </w:p>
    <w:p w:rsidR="00691B15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EA6">
        <w:rPr>
          <w:rFonts w:ascii="Times New Roman" w:hAnsi="Times New Roman"/>
          <w:bCs/>
          <w:sz w:val="24"/>
          <w:szCs w:val="24"/>
        </w:rPr>
        <w:t xml:space="preserve">4) Приказ </w:t>
      </w:r>
      <w:proofErr w:type="spellStart"/>
      <w:r w:rsidRPr="004A4EA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A4EA6">
        <w:rPr>
          <w:rFonts w:ascii="Times New Roman" w:hAnsi="Times New Roman"/>
          <w:bCs/>
          <w:sz w:val="24"/>
          <w:szCs w:val="24"/>
        </w:rPr>
        <w:t xml:space="preserve"> «Об организации учебного предмета «Астрономия»</w:t>
      </w:r>
      <w:r>
        <w:rPr>
          <w:rFonts w:ascii="Times New Roman" w:hAnsi="Times New Roman"/>
          <w:bCs/>
          <w:sz w:val="24"/>
          <w:szCs w:val="24"/>
        </w:rPr>
        <w:t xml:space="preserve"> от 20 июня 2017 г. №ТС-194/08г</w:t>
      </w:r>
    </w:p>
    <w:p w:rsidR="00691B15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№ 712 от 10 декабря 2020 г. «О внесении  изменений в некоторые федеральные стандарты общего образования по вопросам воспитания обучающихся».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Школьный курс астрономии знакомит обучающихся с современной </w:t>
      </w:r>
      <w:proofErr w:type="spellStart"/>
      <w:proofErr w:type="gramStart"/>
      <w:r w:rsidRPr="001E6B4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1E6B41">
        <w:rPr>
          <w:rFonts w:ascii="Times New Roman" w:hAnsi="Times New Roman" w:cs="Times New Roman"/>
          <w:sz w:val="24"/>
          <w:szCs w:val="24"/>
        </w:rPr>
        <w:t xml:space="preserve"> картиной мира, с развитием представлений о строении Вселенной, с длительным и сложным путём познания человечеством окружающей природы и своего места в ней. 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Астрономия — это учебный предмет, направленный на изучение достижений современной науки и техники, на формирование основ знаний методов и результатов научных исследований, на использование фундаментальных физических законов природы для изучения небесных тел и Вселенной как целого.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E6B41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1E6B41">
        <w:rPr>
          <w:rFonts w:ascii="Times New Roman" w:hAnsi="Times New Roman" w:cs="Times New Roman"/>
          <w:sz w:val="24"/>
          <w:szCs w:val="24"/>
        </w:rPr>
        <w:t>курса астрономии — заложить прочный фундамент научного мировоззрения обучающихся на основе знакомства с методами научного познания в приложении к космическим объектам, продемонстрировать принципиальную возможность познания человеком окружающего мира небесных тел.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E6B41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1E6B41">
        <w:rPr>
          <w:rFonts w:ascii="Times New Roman" w:hAnsi="Times New Roman" w:cs="Times New Roman"/>
          <w:sz w:val="24"/>
          <w:szCs w:val="24"/>
        </w:rPr>
        <w:t>изучения астрономии на уровне среднего общего образования являются: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формирование представлений о месте Земли и человечества во Вселенной;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объяснение наблюдаемых на небе природных астрономических явлений;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приобретение знаний о физической природе небесных тел и систем, о пространственных и временных масштабах наблюдаемой Вселенной, о наиболее важных астрономических открытиях, определивших развитие науки и техники;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• формирование навыков использования </w:t>
      </w:r>
      <w:proofErr w:type="spellStart"/>
      <w:proofErr w:type="gramStart"/>
      <w:r w:rsidRPr="001E6B41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1E6B41">
        <w:rPr>
          <w:rFonts w:ascii="Times New Roman" w:hAnsi="Times New Roman" w:cs="Times New Roman"/>
          <w:sz w:val="24"/>
          <w:szCs w:val="24"/>
        </w:rPr>
        <w:t xml:space="preserve"> и прежде всего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формирование интереса к изучению естественных наук, развитие представлений о существующих сферах профессиональных работ, связанных с астрономией и космической деятельностью;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технологий.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Изучение астрономии в общем образовании обусловливается важностью вклада астрономии в создание научной картины мира и формирование научного миропонимания современного человека. В рамках курса астрономии изучаются наблюдаемые астрономические явления, а также природа и эволюция наблюдаемых космических объектов.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Концептуальным ядром курса астрономии является раскрытие представлений о строении и эволюции окружающего нас мира и методах астрономических исследований. Курс астрономии включает как традиционные вопросы практической астрономии, имеющие исторические корни, так </w:t>
      </w:r>
      <w:r w:rsidRPr="001E6B41">
        <w:rPr>
          <w:rFonts w:ascii="Times New Roman" w:hAnsi="Times New Roman" w:cs="Times New Roman"/>
          <w:sz w:val="24"/>
          <w:szCs w:val="24"/>
        </w:rPr>
        <w:lastRenderedPageBreak/>
        <w:t>и современные достижения астрофизики, полученные в результате наземных и космических исследований: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сведения о природе и физических характеристиках планетных тел Солнечной системы и Солнца;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общие представления о теории формирования звёзд и планетных систем;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вопросы эволюции звёзд;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вопросы строения и динамики нашей Галактики и других галактик;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представление о структуре и эволюции наблюдаемой Вселенной.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При изучении астрономии должны быть усвоены основные законы и закономерности, действующие во Вселенной — как на Земле, так и в космосе: закон сохранения энергии, законы механики, газовые законы, закон всемирного тяготения, законы Кеплера, закон Вина, закон Стефана — Больцмана и др.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Важнейшим аспектом курса астрономии является знакомство с особенностями методологии этой науки, поскольку основа получения информации об объектах Вселенной — это наблюдения. Совокупность наземных и внеатмосферных средств наблюдения позволила сделать наблюдательную астрономию всеволновой и изучать всё многообразие процессов во Вселенной, а с учётом появившихся возможностей детектирования, помимо электромагнитных волн, ещё нейтрино и гравитационных волн астрономия стала многоканальной.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Одним из важнейших практических приложений астрономии является космонавтика, которая обеспечивает развитие внеатмосферных методов наблюдения, исследование Земли и Солнца из космоса, освоение космического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пространства с помощью космических летательных аппаратов — искусственных спутников, автоматических станций, пилотируемых космических кораблей. Исторические аспекты развития космонавтики, родиной которой стала наша страна, определяют большое воспитательное значение курса.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Курс астрономии имеет тесные </w:t>
      </w:r>
      <w:proofErr w:type="spellStart"/>
      <w:r w:rsidRPr="001E6B4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E6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B4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E6B41">
        <w:rPr>
          <w:rFonts w:ascii="Times New Roman" w:hAnsi="Times New Roman" w:cs="Times New Roman"/>
          <w:sz w:val="24"/>
          <w:szCs w:val="24"/>
        </w:rPr>
        <w:t xml:space="preserve"> прежде всего с курсом физики, а также с другими школьными предметами. Для освоения включённых в программу тем необходимо понимать смысл основных законов механики, термодинамики и электродинамики, физики газов, оптики, атомной и ядерной физики. Поскольку курс астрономии может преподаваться в 10-м классе, то отбор содержания данной программы базируется на физических явлениях и закономерностях, изученных в курсе физики основной школы.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При изучении астрономии важны и </w:t>
      </w:r>
      <w:proofErr w:type="spellStart"/>
      <w:r w:rsidRPr="001E6B4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E6B41">
        <w:rPr>
          <w:rFonts w:ascii="Times New Roman" w:hAnsi="Times New Roman" w:cs="Times New Roman"/>
          <w:sz w:val="24"/>
          <w:szCs w:val="24"/>
        </w:rPr>
        <w:t xml:space="preserve"> связи с математикой, прежде всего для понимания и получения различных количественных соотношений, характеризующих свойства космических объектов и графических способов представления информации. Однако для освоения курса не требуются навыки проведения сложных математических преобразований и вычислений.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Исходя из цели изучения астрономии в средней школе, основной акцент при отборе содержания сделан на вопросах изучения физической природы наблюдаемых астрономических тел и явлений. Отбор содержания базируется на логико-историческом принципе и осуществляется с учётом имеющегося у обучающихся запаса знаний по физике и математике.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Важнейшее мировоззренческое значение имеют астрономические наблюдения — невооружённым глазом или с помощью школьного телескопа, а также работа с астрономическим материалом (изображения, схемы, карты неба, справочный материал) с использованием Интернета.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 xml:space="preserve">В курсе астрономии выделяют следующие основные </w:t>
      </w:r>
      <w:r w:rsidRPr="001E6B41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содержательные линии</w:t>
      </w:r>
      <w:r w:rsidRPr="001E6B41">
        <w:rPr>
          <w:rFonts w:ascii="Times New Roman" w:hAnsi="Times New Roman" w:cs="Times New Roman"/>
          <w:sz w:val="24"/>
          <w:szCs w:val="24"/>
        </w:rPr>
        <w:t>: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влияние астрономических открытий на развитие цивилизации;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роль нашей страны в освоении космического пространства;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особенности астрономических методов изучения космических объектов;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объяснение видимых невооружённым глазом астрономических явлений (видимые движения небесных тел, затмения, метеоры и др.);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характеристики наблюдаемых тел Солнечной системы;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физическая природа Солнца и звёзд и их эволюция;</w:t>
      </w:r>
    </w:p>
    <w:p w:rsidR="00691B15" w:rsidRPr="001E6B41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t>• строение и эволюция Вселенной, пространственно-временные масштабы исследуемой области Вселенной.</w:t>
      </w:r>
    </w:p>
    <w:p w:rsidR="00691B15" w:rsidRDefault="00691B15" w:rsidP="0069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B41">
        <w:rPr>
          <w:rFonts w:ascii="Times New Roman" w:hAnsi="Times New Roman" w:cs="Times New Roman"/>
          <w:sz w:val="24"/>
          <w:szCs w:val="24"/>
        </w:rPr>
        <w:lastRenderedPageBreak/>
        <w:t>Изучение астрономии даёт возможность понять сущность наблюдаемых астрономических явлений, познакомиться с научными методами исследования объектов Вселенной, расширить представления о важных физических законах и их проявлении в космосе, осознать место Земли в Солнечной системе, Галактике, Вселенной; выработать сознательное отношение к антинаучным воззрениям.</w:t>
      </w:r>
      <w:r w:rsidRPr="001E6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1B15" w:rsidRPr="00BC3D87" w:rsidRDefault="00691B15" w:rsidP="006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87">
        <w:rPr>
          <w:rFonts w:ascii="Times New Roman" w:hAnsi="Times New Roman" w:cs="Times New Roman"/>
          <w:sz w:val="24"/>
          <w:szCs w:val="24"/>
        </w:rPr>
        <w:t>Общее число учебных часов за период обуч</w:t>
      </w:r>
      <w:r>
        <w:rPr>
          <w:rFonts w:ascii="Times New Roman" w:hAnsi="Times New Roman" w:cs="Times New Roman"/>
          <w:sz w:val="24"/>
          <w:szCs w:val="24"/>
        </w:rPr>
        <w:t xml:space="preserve">ения в 11 классе составляет 34 </w:t>
      </w:r>
      <w:r w:rsidRPr="00BC3D87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3D87">
        <w:rPr>
          <w:rFonts w:ascii="Times New Roman" w:hAnsi="Times New Roman" w:cs="Times New Roman"/>
          <w:sz w:val="24"/>
          <w:szCs w:val="24"/>
        </w:rPr>
        <w:t>.</w:t>
      </w:r>
    </w:p>
    <w:p w:rsidR="00F0375A" w:rsidRPr="00F0375A" w:rsidRDefault="00F0375A" w:rsidP="00F0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700"/>
        <w:gridCol w:w="2267"/>
        <w:gridCol w:w="2126"/>
        <w:gridCol w:w="2691"/>
      </w:tblGrid>
      <w:tr w:rsidR="002A592F" w:rsidRPr="00F0375A" w:rsidTr="00F0375A">
        <w:trPr>
          <w:trHeight w:hRule="exact" w:val="773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92F" w:rsidRPr="00F0375A" w:rsidRDefault="002A592F" w:rsidP="00FD5E6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92F" w:rsidRPr="00F0375A" w:rsidRDefault="002A592F" w:rsidP="00FD5E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Кол-во часов </w:t>
            </w:r>
            <w:proofErr w:type="gramStart"/>
            <w:r w:rsidRPr="00F037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2A592F" w:rsidRPr="00F0375A" w:rsidRDefault="002A592F" w:rsidP="00FD5E6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92F" w:rsidRPr="00F0375A" w:rsidRDefault="002A592F" w:rsidP="00FD5E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37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Кол-во </w:t>
            </w:r>
            <w:proofErr w:type="gramStart"/>
            <w:r w:rsidRPr="00F037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учебных</w:t>
            </w:r>
            <w:proofErr w:type="gramEnd"/>
          </w:p>
          <w:p w:rsidR="002A592F" w:rsidRPr="00F0375A" w:rsidRDefault="002A592F" w:rsidP="00FD5E6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92F" w:rsidRPr="00F0375A" w:rsidRDefault="002A592F" w:rsidP="00FD5E6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F0375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2A592F" w:rsidRPr="00F0375A" w:rsidTr="00F0375A">
        <w:trPr>
          <w:trHeight w:hRule="exact" w:val="336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92F" w:rsidRPr="00F0375A" w:rsidRDefault="002A592F" w:rsidP="00FD5E6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92F" w:rsidRPr="00F0375A" w:rsidRDefault="00F0375A" w:rsidP="00FD5E6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92F" w:rsidRPr="00F0375A" w:rsidRDefault="002A592F" w:rsidP="00FD5E6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92F" w:rsidRPr="00F0375A" w:rsidRDefault="00F0375A" w:rsidP="00FD5E6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A592F" w:rsidRPr="00F0375A" w:rsidTr="00F0375A">
        <w:trPr>
          <w:trHeight w:hRule="exact" w:val="449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92F" w:rsidRPr="00F0375A" w:rsidRDefault="002A592F" w:rsidP="00FD5E6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92F" w:rsidRPr="00F0375A" w:rsidRDefault="002A592F" w:rsidP="00FD5E6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92F" w:rsidRPr="00F0375A" w:rsidRDefault="002A592F" w:rsidP="00FD5E6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92F" w:rsidRPr="00F0375A" w:rsidRDefault="00F0375A" w:rsidP="00FD5E6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0375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34</w:t>
            </w:r>
            <w:r w:rsidR="002A592F" w:rsidRPr="00F0375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часов за курс</w:t>
            </w:r>
          </w:p>
        </w:tc>
      </w:tr>
    </w:tbl>
    <w:p w:rsidR="00E02F80" w:rsidRPr="00F0375A" w:rsidRDefault="00E02F80" w:rsidP="002A59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2F80" w:rsidRPr="00F0375A" w:rsidSect="00BA4618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1C50DF"/>
    <w:multiLevelType w:val="hybridMultilevel"/>
    <w:tmpl w:val="952C672A"/>
    <w:lvl w:ilvl="0" w:tplc="F3D4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0A41F0"/>
    <w:multiLevelType w:val="hybridMultilevel"/>
    <w:tmpl w:val="9B9C1E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FF52DEF"/>
    <w:multiLevelType w:val="hybridMultilevel"/>
    <w:tmpl w:val="A5961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8">
    <w:nsid w:val="63242512"/>
    <w:multiLevelType w:val="hybridMultilevel"/>
    <w:tmpl w:val="8F80A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FDAF572">
      <w:numFmt w:val="bullet"/>
      <w:lvlText w:val="•"/>
      <w:lvlJc w:val="left"/>
      <w:pPr>
        <w:ind w:left="2265" w:hanging="825"/>
      </w:pPr>
      <w:rPr>
        <w:rFonts w:ascii="Cambria" w:eastAsia="Times New Roman" w:hAnsi="Cambria" w:cs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02F80"/>
    <w:rsid w:val="000001F8"/>
    <w:rsid w:val="000533E7"/>
    <w:rsid w:val="00057E89"/>
    <w:rsid w:val="00213A6D"/>
    <w:rsid w:val="002863F7"/>
    <w:rsid w:val="002A49FA"/>
    <w:rsid w:val="002A592F"/>
    <w:rsid w:val="00613258"/>
    <w:rsid w:val="00691B15"/>
    <w:rsid w:val="00742A97"/>
    <w:rsid w:val="00905D6A"/>
    <w:rsid w:val="00977613"/>
    <w:rsid w:val="009A7AFE"/>
    <w:rsid w:val="00A45821"/>
    <w:rsid w:val="00A55448"/>
    <w:rsid w:val="00B27316"/>
    <w:rsid w:val="00B3445B"/>
    <w:rsid w:val="00BA4618"/>
    <w:rsid w:val="00C62025"/>
    <w:rsid w:val="00E02F80"/>
    <w:rsid w:val="00EE357D"/>
    <w:rsid w:val="00F0375A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57D"/>
  </w:style>
  <w:style w:type="paragraph" w:styleId="1">
    <w:name w:val="heading 1"/>
    <w:basedOn w:val="a0"/>
    <w:next w:val="a0"/>
    <w:link w:val="10"/>
    <w:uiPriority w:val="9"/>
    <w:qFormat/>
    <w:rsid w:val="0090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620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42A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0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4">
    <w:name w:val="Table Grid"/>
    <w:basedOn w:val="a2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2F80"/>
    <w:pPr>
      <w:spacing w:after="0" w:line="240" w:lineRule="auto"/>
    </w:pPr>
  </w:style>
  <w:style w:type="paragraph" w:styleId="a6">
    <w:name w:val="List Paragraph"/>
    <w:basedOn w:val="a0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1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0"/>
    <w:link w:val="a7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7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2 Знак"/>
    <w:basedOn w:val="a1"/>
    <w:link w:val="2"/>
    <w:rsid w:val="00C620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90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42A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0"/>
    <w:link w:val="22"/>
    <w:rsid w:val="00742A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742A97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Перечень"/>
    <w:basedOn w:val="a0"/>
    <w:next w:val="a0"/>
    <w:link w:val="a8"/>
    <w:qFormat/>
    <w:rsid w:val="00B27316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B27316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9">
    <w:name w:val="Normal (Web)"/>
    <w:basedOn w:val="a0"/>
    <w:uiPriority w:val="99"/>
    <w:semiHidden/>
    <w:unhideWhenUsed/>
    <w:rsid w:val="00F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2018-09-24T05:41:00Z</dcterms:created>
  <dcterms:modified xsi:type="dcterms:W3CDTF">2022-12-19T04:07:00Z</dcterms:modified>
</cp:coreProperties>
</file>